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4A060" w14:textId="77777777" w:rsidR="000C1C60" w:rsidRPr="008A3E51" w:rsidRDefault="000C1C60" w:rsidP="000C1C60">
      <w:pPr>
        <w:pStyle w:val="Betarp"/>
        <w:ind w:left="5184"/>
        <w:jc w:val="both"/>
        <w:rPr>
          <w:rFonts w:ascii="Times New Roman" w:hAnsi="Times New Roman" w:cs="Times New Roman"/>
          <w:color w:val="000000" w:themeColor="text1"/>
        </w:rPr>
      </w:pPr>
      <w:r>
        <w:rPr>
          <w:rFonts w:ascii="Times New Roman" w:hAnsi="Times New Roman" w:cs="Times New Roman"/>
          <w:color w:val="000000" w:themeColor="text1"/>
        </w:rPr>
        <w:t>PATVIRTINTA</w:t>
      </w:r>
    </w:p>
    <w:p w14:paraId="46D9427D" w14:textId="77777777" w:rsidR="000C1C60" w:rsidRPr="008A3E51" w:rsidRDefault="000C1C60" w:rsidP="000C1C60">
      <w:pPr>
        <w:pStyle w:val="Betarp"/>
        <w:ind w:left="5184"/>
        <w:jc w:val="both"/>
        <w:rPr>
          <w:rFonts w:ascii="Times New Roman" w:hAnsi="Times New Roman" w:cs="Times New Roman"/>
          <w:color w:val="000000" w:themeColor="text1"/>
        </w:rPr>
      </w:pPr>
      <w:r>
        <w:rPr>
          <w:rFonts w:ascii="Times New Roman" w:hAnsi="Times New Roman" w:cs="Times New Roman"/>
          <w:color w:val="000000" w:themeColor="text1"/>
        </w:rPr>
        <w:t>Radviliškio rajono savivaldybės</w:t>
      </w:r>
    </w:p>
    <w:p w14:paraId="17D8976B" w14:textId="77777777" w:rsidR="000C1C60" w:rsidRPr="008A3E51" w:rsidRDefault="000C1C60" w:rsidP="000C1C60">
      <w:pPr>
        <w:pStyle w:val="Betarp"/>
        <w:ind w:left="5184"/>
        <w:jc w:val="both"/>
        <w:rPr>
          <w:rFonts w:ascii="Times New Roman" w:hAnsi="Times New Roman" w:cs="Times New Roman"/>
          <w:color w:val="000000" w:themeColor="text1"/>
        </w:rPr>
      </w:pPr>
      <w:r>
        <w:rPr>
          <w:rFonts w:ascii="Times New Roman" w:hAnsi="Times New Roman" w:cs="Times New Roman"/>
          <w:color w:val="000000" w:themeColor="text1"/>
        </w:rPr>
        <w:t>švietimo ir sporto paslaugų centro direktoriaus</w:t>
      </w:r>
    </w:p>
    <w:p w14:paraId="6B35ADD3" w14:textId="6B26DAA0" w:rsidR="000C1C60" w:rsidRPr="00382EFB" w:rsidRDefault="000C1C60" w:rsidP="000C1C60">
      <w:pPr>
        <w:pStyle w:val="Betarp"/>
        <w:ind w:left="5184"/>
        <w:jc w:val="both"/>
        <w:rPr>
          <w:rFonts w:ascii="Times New Roman" w:hAnsi="Times New Roman" w:cs="Times New Roman"/>
          <w:color w:val="FF0000"/>
        </w:rPr>
      </w:pPr>
      <w:r>
        <w:rPr>
          <w:rFonts w:ascii="Times New Roman" w:hAnsi="Times New Roman" w:cs="Times New Roman"/>
          <w:color w:val="000000" w:themeColor="text1"/>
        </w:rPr>
        <w:t xml:space="preserve">2026 m. </w:t>
      </w:r>
      <w:r w:rsidR="00DE40CE">
        <w:rPr>
          <w:rFonts w:ascii="Times New Roman" w:hAnsi="Times New Roman" w:cs="Times New Roman"/>
          <w:color w:val="000000" w:themeColor="text1"/>
        </w:rPr>
        <w:t xml:space="preserve">rugsėjo </w:t>
      </w:r>
      <w:r w:rsidR="002E6FE0">
        <w:rPr>
          <w:rFonts w:ascii="Times New Roman" w:hAnsi="Times New Roman" w:cs="Times New Roman"/>
          <w:color w:val="000000" w:themeColor="text1"/>
        </w:rPr>
        <w:t>1</w:t>
      </w:r>
      <w:r w:rsidR="00A66EA7">
        <w:rPr>
          <w:rFonts w:ascii="Times New Roman" w:hAnsi="Times New Roman" w:cs="Times New Roman"/>
          <w:color w:val="000000" w:themeColor="text1"/>
        </w:rPr>
        <w:t>6</w:t>
      </w:r>
      <w:r>
        <w:rPr>
          <w:rFonts w:ascii="Times New Roman" w:hAnsi="Times New Roman" w:cs="Times New Roman"/>
          <w:color w:val="000000" w:themeColor="text1"/>
        </w:rPr>
        <w:t xml:space="preserve"> d. įsakymu Nr</w:t>
      </w:r>
      <w:r>
        <w:rPr>
          <w:rFonts w:ascii="Times New Roman" w:hAnsi="Times New Roman" w:cs="Times New Roman"/>
        </w:rPr>
        <w:t>. V-</w:t>
      </w:r>
      <w:r w:rsidR="003D44C8">
        <w:rPr>
          <w:rFonts w:ascii="Times New Roman" w:hAnsi="Times New Roman" w:cs="Times New Roman"/>
        </w:rPr>
        <w:t>33</w:t>
      </w:r>
    </w:p>
    <w:p w14:paraId="055A5C36" w14:textId="77777777" w:rsidR="000C1C60" w:rsidRDefault="000C1C60" w:rsidP="000C1C60">
      <w:pPr>
        <w:pStyle w:val="Betarp"/>
        <w:jc w:val="both"/>
        <w:rPr>
          <w:rStyle w:val="Grietas"/>
          <w:rFonts w:ascii="Times New Roman" w:hAnsi="Times New Roman" w:cs="Times New Roman"/>
          <w:sz w:val="24"/>
          <w:szCs w:val="24"/>
        </w:rPr>
      </w:pPr>
      <w:r>
        <w:rPr>
          <w:rStyle w:val="Grietas"/>
          <w:rFonts w:ascii="Times New Roman" w:hAnsi="Times New Roman" w:cs="Times New Roman"/>
          <w:sz w:val="24"/>
          <w:szCs w:val="24"/>
        </w:rPr>
        <w:t> </w:t>
      </w:r>
    </w:p>
    <w:p w14:paraId="76902E19" w14:textId="77777777" w:rsidR="00524596" w:rsidRPr="00226C5D" w:rsidRDefault="00524596" w:rsidP="000C1C60">
      <w:pPr>
        <w:pStyle w:val="Betarp"/>
        <w:jc w:val="both"/>
        <w:rPr>
          <w:rFonts w:ascii="Times New Roman" w:hAnsi="Times New Roman" w:cs="Times New Roman"/>
          <w:sz w:val="24"/>
          <w:szCs w:val="24"/>
        </w:rPr>
      </w:pPr>
    </w:p>
    <w:p w14:paraId="144574EA" w14:textId="77777777" w:rsidR="000C1C60" w:rsidRPr="00226C5D" w:rsidRDefault="000C1C60" w:rsidP="00226C5D">
      <w:pPr>
        <w:pStyle w:val="Betarp"/>
        <w:spacing w:line="276" w:lineRule="auto"/>
        <w:jc w:val="center"/>
        <w:rPr>
          <w:rFonts w:ascii="Times New Roman" w:hAnsi="Times New Roman" w:cs="Times New Roman"/>
          <w:b/>
          <w:bCs/>
          <w:caps/>
          <w:sz w:val="24"/>
          <w:szCs w:val="24"/>
        </w:rPr>
      </w:pPr>
      <w:r>
        <w:rPr>
          <w:rFonts w:ascii="Times New Roman" w:hAnsi="Times New Roman" w:cs="Times New Roman"/>
          <w:b/>
          <w:bCs/>
          <w:caps/>
          <w:sz w:val="24"/>
          <w:szCs w:val="24"/>
        </w:rPr>
        <w:t xml:space="preserve">Radviliškio rajono savivaldybės švietimo ir sporto paslaugų centro </w:t>
      </w:r>
      <w:r>
        <w:rPr>
          <w:rStyle w:val="Grietas"/>
          <w:rFonts w:ascii="Times New Roman" w:hAnsi="Times New Roman" w:cs="Times New Roman"/>
          <w:caps/>
          <w:sz w:val="24"/>
          <w:szCs w:val="24"/>
        </w:rPr>
        <w:t>TRANSPORTO IR ŪKIO VEIKLOS SKYRIAUS NUOSTATAI</w:t>
      </w:r>
    </w:p>
    <w:p w14:paraId="47A2E3FD" w14:textId="77777777" w:rsidR="000C1C60" w:rsidRPr="00382EFB" w:rsidRDefault="000C1C60" w:rsidP="003C200E">
      <w:pPr>
        <w:pStyle w:val="Betarp"/>
        <w:spacing w:line="276" w:lineRule="auto"/>
        <w:jc w:val="center"/>
        <w:rPr>
          <w:rFonts w:ascii="Times New Roman" w:hAnsi="Times New Roman" w:cs="Times New Roman"/>
          <w:sz w:val="24"/>
          <w:szCs w:val="24"/>
        </w:rPr>
      </w:pPr>
    </w:p>
    <w:p w14:paraId="4F11367A" w14:textId="77777777" w:rsidR="000C1C60" w:rsidRPr="00382EFB" w:rsidRDefault="000C1C60" w:rsidP="003C200E">
      <w:pPr>
        <w:pStyle w:val="Betarp"/>
        <w:spacing w:line="276" w:lineRule="auto"/>
        <w:jc w:val="center"/>
        <w:rPr>
          <w:rFonts w:ascii="Times New Roman" w:hAnsi="Times New Roman" w:cs="Times New Roman"/>
          <w:sz w:val="24"/>
          <w:szCs w:val="24"/>
        </w:rPr>
      </w:pPr>
      <w:r>
        <w:rPr>
          <w:rStyle w:val="Grietas"/>
          <w:rFonts w:ascii="Times New Roman" w:hAnsi="Times New Roman" w:cs="Times New Roman"/>
          <w:sz w:val="24"/>
          <w:szCs w:val="24"/>
        </w:rPr>
        <w:t>I SKYRIUS</w:t>
      </w:r>
    </w:p>
    <w:p w14:paraId="6263D0CB" w14:textId="77777777" w:rsidR="000C1C60" w:rsidRPr="00382EFB" w:rsidRDefault="000C1C60" w:rsidP="003C200E">
      <w:pPr>
        <w:pStyle w:val="Betarp"/>
        <w:spacing w:line="276" w:lineRule="auto"/>
        <w:jc w:val="center"/>
        <w:rPr>
          <w:rStyle w:val="Grietas"/>
          <w:rFonts w:ascii="Times New Roman" w:hAnsi="Times New Roman" w:cs="Times New Roman"/>
          <w:sz w:val="24"/>
          <w:szCs w:val="24"/>
        </w:rPr>
      </w:pPr>
      <w:r>
        <w:rPr>
          <w:rStyle w:val="Grietas"/>
          <w:rFonts w:ascii="Times New Roman" w:hAnsi="Times New Roman" w:cs="Times New Roman"/>
          <w:sz w:val="24"/>
          <w:szCs w:val="24"/>
        </w:rPr>
        <w:t>BENDROSIOS NUOSTATOS</w:t>
      </w:r>
    </w:p>
    <w:p w14:paraId="2A4DD9DC" w14:textId="77777777" w:rsidR="000C1C60" w:rsidRPr="00382EFB" w:rsidRDefault="000C1C60" w:rsidP="00524596">
      <w:pPr>
        <w:pStyle w:val="Betarp"/>
        <w:spacing w:line="276" w:lineRule="auto"/>
        <w:jc w:val="both"/>
        <w:rPr>
          <w:rFonts w:ascii="Times New Roman" w:hAnsi="Times New Roman" w:cs="Times New Roman"/>
          <w:sz w:val="24"/>
          <w:szCs w:val="24"/>
        </w:rPr>
      </w:pPr>
    </w:p>
    <w:p w14:paraId="07AB85CC" w14:textId="77777777" w:rsidR="00B275D0" w:rsidRPr="00382EFB" w:rsidRDefault="000C1C60" w:rsidP="00524596">
      <w:pPr>
        <w:spacing w:line="276" w:lineRule="auto"/>
        <w:ind w:firstLine="851"/>
        <w:jc w:val="both"/>
        <w:rPr>
          <w:szCs w:val="24"/>
        </w:rPr>
      </w:pPr>
      <w:r>
        <w:rPr>
          <w:szCs w:val="24"/>
        </w:rPr>
        <w:t>1. Radviliškio rajono savivaldybės švietimo ir sporto paslaugų centro (toliau – Centras) Transporto ir ūkio veiklos skyriaus (toliau – Skyrius) nuostatai reglamentuoja Skyriaus uždavinius, funkcijas, teises bei veiklos organizavimo tvarką.</w:t>
      </w:r>
    </w:p>
    <w:p w14:paraId="5A38916A" w14:textId="77777777" w:rsidR="00B275D0" w:rsidRPr="00382EFB" w:rsidRDefault="0018655B" w:rsidP="00524596">
      <w:pPr>
        <w:spacing w:line="276" w:lineRule="auto"/>
        <w:ind w:firstLine="851"/>
        <w:jc w:val="both"/>
        <w:rPr>
          <w:szCs w:val="24"/>
        </w:rPr>
      </w:pPr>
      <w:r>
        <w:rPr>
          <w:szCs w:val="24"/>
        </w:rPr>
        <w:t>2. Skyrius yra Centro struktūrinis padalinys, tiesiogiai pavaldus ir atskaitingas Centro direktoriui.</w:t>
      </w:r>
    </w:p>
    <w:p w14:paraId="472F7316" w14:textId="77777777" w:rsidR="00FA6E54" w:rsidRPr="00382EFB" w:rsidRDefault="0018655B" w:rsidP="00524596">
      <w:pPr>
        <w:spacing w:line="276" w:lineRule="auto"/>
        <w:ind w:firstLine="851"/>
        <w:jc w:val="both"/>
        <w:rPr>
          <w:szCs w:val="24"/>
        </w:rPr>
      </w:pPr>
      <w:r>
        <w:rPr>
          <w:szCs w:val="24"/>
        </w:rPr>
        <w:t xml:space="preserve">3. Skyrius savo veikloje vadovaujasi Lietuvos Respublikos Konstitucija, kitais Lietuvos Respublikos ir savivaldybės institucijų teisės aktais, susijusiais su nustatytų funkcijų vykdymu, Centro direktoriaus įsakymais bei šiais nuostatais. </w:t>
      </w:r>
    </w:p>
    <w:p w14:paraId="025EFC32" w14:textId="77777777" w:rsidR="008F0361" w:rsidRPr="00382EFB" w:rsidRDefault="008F0361" w:rsidP="00524596">
      <w:pPr>
        <w:spacing w:line="276" w:lineRule="auto"/>
        <w:ind w:firstLine="851"/>
        <w:jc w:val="both"/>
        <w:rPr>
          <w:szCs w:val="24"/>
        </w:rPr>
      </w:pPr>
      <w:r>
        <w:rPr>
          <w:szCs w:val="24"/>
        </w:rPr>
        <w:t>4. Skyrius savo veiklą grindžia bendradarbiavimo, kolegialumo, viešumo, sąžiningumo, asmeninio įsipareigojimo ir asmeninio iniciatyvumo principais.</w:t>
      </w:r>
    </w:p>
    <w:p w14:paraId="10FDBE8B" w14:textId="77777777" w:rsidR="00B275D0" w:rsidRPr="00382EFB" w:rsidRDefault="00B275D0" w:rsidP="003C200E">
      <w:pPr>
        <w:pStyle w:val="Betarp"/>
        <w:spacing w:line="276" w:lineRule="auto"/>
        <w:jc w:val="center"/>
        <w:rPr>
          <w:rStyle w:val="Grietas"/>
          <w:rFonts w:ascii="Times New Roman" w:hAnsi="Times New Roman" w:cs="Times New Roman"/>
          <w:sz w:val="24"/>
          <w:szCs w:val="24"/>
        </w:rPr>
      </w:pPr>
    </w:p>
    <w:p w14:paraId="71838CB3" w14:textId="77777777" w:rsidR="000C1C60" w:rsidRPr="009E5D84" w:rsidRDefault="000C1C60" w:rsidP="009E5D84">
      <w:pPr>
        <w:pStyle w:val="Betarp"/>
        <w:spacing w:line="276" w:lineRule="auto"/>
        <w:jc w:val="center"/>
        <w:rPr>
          <w:rFonts w:ascii="Times New Roman" w:hAnsi="Times New Roman" w:cs="Times New Roman"/>
          <w:sz w:val="24"/>
          <w:szCs w:val="24"/>
        </w:rPr>
      </w:pPr>
      <w:r>
        <w:rPr>
          <w:rStyle w:val="Grietas"/>
          <w:rFonts w:ascii="Times New Roman" w:hAnsi="Times New Roman" w:cs="Times New Roman"/>
          <w:sz w:val="24"/>
          <w:szCs w:val="24"/>
        </w:rPr>
        <w:t>II SKYRIUS</w:t>
      </w:r>
    </w:p>
    <w:p w14:paraId="5EB99454" w14:textId="77777777" w:rsidR="000C1C60" w:rsidRPr="009E5D84" w:rsidRDefault="000C1C60" w:rsidP="009E5D84">
      <w:pPr>
        <w:pStyle w:val="Betarp"/>
        <w:spacing w:line="276" w:lineRule="auto"/>
        <w:jc w:val="center"/>
        <w:rPr>
          <w:rStyle w:val="Grietas"/>
          <w:rFonts w:ascii="Times New Roman" w:hAnsi="Times New Roman" w:cs="Times New Roman"/>
          <w:sz w:val="24"/>
          <w:szCs w:val="24"/>
        </w:rPr>
      </w:pPr>
      <w:r>
        <w:rPr>
          <w:rStyle w:val="Grietas"/>
          <w:rFonts w:ascii="Times New Roman" w:hAnsi="Times New Roman" w:cs="Times New Roman"/>
          <w:sz w:val="24"/>
          <w:szCs w:val="24"/>
        </w:rPr>
        <w:t>SKYRIAUS UŽDAVINIAI IR FUNKCIJOS</w:t>
      </w:r>
    </w:p>
    <w:p w14:paraId="107C4A89" w14:textId="77777777" w:rsidR="00172945" w:rsidRPr="009E5D84" w:rsidRDefault="00172945" w:rsidP="009E5D84">
      <w:pPr>
        <w:pStyle w:val="Betarp"/>
        <w:spacing w:line="276" w:lineRule="auto"/>
        <w:jc w:val="both"/>
        <w:rPr>
          <w:rFonts w:ascii="Times New Roman" w:hAnsi="Times New Roman" w:cs="Times New Roman"/>
          <w:sz w:val="24"/>
          <w:szCs w:val="24"/>
        </w:rPr>
      </w:pPr>
    </w:p>
    <w:p w14:paraId="0B443274" w14:textId="77777777" w:rsidR="00EE0019" w:rsidRPr="009E5D84" w:rsidRDefault="00A1704E" w:rsidP="00524596">
      <w:pPr>
        <w:pStyle w:val="Betarp"/>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5. Svarbiausieji Skyriaus </w:t>
      </w:r>
      <w:r>
        <w:rPr>
          <w:rFonts w:ascii="Times New Roman" w:hAnsi="Times New Roman" w:cs="Times New Roman"/>
          <w:iCs/>
          <w:sz w:val="24"/>
          <w:szCs w:val="24"/>
        </w:rPr>
        <w:t>uždaviniai:</w:t>
      </w:r>
    </w:p>
    <w:p w14:paraId="525046F5" w14:textId="77777777" w:rsidR="00BA618F" w:rsidRPr="009E5D84" w:rsidRDefault="00EE0019" w:rsidP="00524596">
      <w:pPr>
        <w:pStyle w:val="Betarp"/>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5.1. užtikrinti tinkamą Centro tarnybinių patalpų </w:t>
      </w:r>
      <w:r>
        <w:rPr>
          <w:rFonts w:ascii="Times New Roman" w:hAnsi="Times New Roman" w:cs="Times New Roman"/>
          <w:sz w:val="24"/>
          <w:szCs w:val="24"/>
          <w:shd w:val="clear" w:color="auto" w:fill="FFFFFF"/>
        </w:rPr>
        <w:t xml:space="preserve">(Radvilų g. 17 ir Dariaus ir Girėno g. 27) </w:t>
      </w:r>
      <w:r>
        <w:rPr>
          <w:rFonts w:ascii="Times New Roman" w:hAnsi="Times New Roman" w:cs="Times New Roman"/>
          <w:sz w:val="24"/>
          <w:szCs w:val="24"/>
        </w:rPr>
        <w:t>ir materialinių vertybių priežiūrą ir saugumą, laikantis priešgaisrinės, sanitarinės apsaugos taisyklių, estetikos reikalavimų, šildymo ir apšvietimo normų;</w:t>
      </w:r>
    </w:p>
    <w:p w14:paraId="657A2747" w14:textId="77777777" w:rsidR="00DF5403" w:rsidRPr="00D13E13" w:rsidRDefault="002C3FDC" w:rsidP="00DF5403">
      <w:pPr>
        <w:spacing w:line="276" w:lineRule="auto"/>
        <w:ind w:firstLine="709"/>
        <w:jc w:val="both"/>
        <w:rPr>
          <w:szCs w:val="24"/>
          <w:shd w:val="clear" w:color="auto" w:fill="FFFFFF"/>
        </w:rPr>
      </w:pPr>
      <w:r w:rsidRPr="00D13E13">
        <w:rPr>
          <w:szCs w:val="24"/>
        </w:rPr>
        <w:t>5.2. vykdyti Radviliškio rajono savivaldybės mokinių vežimo organizavimo stebėseną, koordinuoti švietimo įstaigose esančių mokyklinių  autobusų racionalų panaudojimą ir mokinių vežimo organizavimą, teikti siūlymus dėl mokinių vežimo sąlygų gerinimo</w:t>
      </w:r>
      <w:r w:rsidRPr="00D13E13">
        <w:rPr>
          <w:szCs w:val="24"/>
          <w:shd w:val="clear" w:color="auto" w:fill="FFFFFF"/>
        </w:rPr>
        <w:t>;</w:t>
      </w:r>
    </w:p>
    <w:p w14:paraId="6CBF1565" w14:textId="3BC505E2" w:rsidR="00F8231B" w:rsidRPr="00D13E13" w:rsidRDefault="00DF5403" w:rsidP="00DF5403">
      <w:pPr>
        <w:spacing w:line="276" w:lineRule="auto"/>
        <w:ind w:firstLine="709"/>
        <w:jc w:val="both"/>
        <w:rPr>
          <w:szCs w:val="24"/>
          <w:lang w:eastAsia="en-US"/>
        </w:rPr>
      </w:pPr>
      <w:r w:rsidRPr="00D13E13">
        <w:rPr>
          <w:szCs w:val="24"/>
        </w:rPr>
        <w:t xml:space="preserve"> 5.3.</w:t>
      </w:r>
      <w:r w:rsidRPr="00D13E13">
        <w:rPr>
          <w:szCs w:val="22"/>
        </w:rPr>
        <w:t xml:space="preserve"> </w:t>
      </w:r>
      <w:r w:rsidRPr="00D13E13">
        <w:rPr>
          <w:szCs w:val="24"/>
        </w:rPr>
        <w:t xml:space="preserve">teikti transporto paslaugas Radviliškio rajono savivaldybės </w:t>
      </w:r>
      <w:r w:rsidR="00D9466E">
        <w:rPr>
          <w:szCs w:val="24"/>
        </w:rPr>
        <w:t>š</w:t>
      </w:r>
      <w:r w:rsidRPr="00D13E13">
        <w:rPr>
          <w:szCs w:val="24"/>
        </w:rPr>
        <w:t>vietimo įstaigoms ir juridiniams asmenims pagal Radviliškio rajono savivaldybės tarybos patvirtintus įkainius;</w:t>
      </w:r>
      <w:r w:rsidRPr="00D13E13">
        <w:rPr>
          <w:szCs w:val="24"/>
          <w:lang w:eastAsia="en-US"/>
        </w:rPr>
        <w:t xml:space="preserve"> </w:t>
      </w:r>
    </w:p>
    <w:p w14:paraId="79A4AF36" w14:textId="2C4EB40A" w:rsidR="00EE0019" w:rsidRPr="009E5D84" w:rsidRDefault="00DE0C80" w:rsidP="00524596">
      <w:pPr>
        <w:pStyle w:val="Betarp"/>
        <w:spacing w:line="276" w:lineRule="auto"/>
        <w:ind w:firstLine="709"/>
        <w:jc w:val="both"/>
        <w:rPr>
          <w:rFonts w:ascii="Times New Roman" w:hAnsi="Times New Roman" w:cs="Times New Roman"/>
          <w:b/>
          <w:bCs/>
          <w:sz w:val="24"/>
          <w:szCs w:val="24"/>
        </w:rPr>
      </w:pPr>
      <w:r>
        <w:rPr>
          <w:rFonts w:ascii="Times New Roman" w:hAnsi="Times New Roman" w:cs="Times New Roman"/>
          <w:sz w:val="24"/>
          <w:szCs w:val="24"/>
        </w:rPr>
        <w:t>5.</w:t>
      </w:r>
      <w:r w:rsidR="00DF5403">
        <w:rPr>
          <w:rFonts w:ascii="Times New Roman" w:hAnsi="Times New Roman" w:cs="Times New Roman"/>
          <w:sz w:val="24"/>
          <w:szCs w:val="24"/>
        </w:rPr>
        <w:t>4</w:t>
      </w:r>
      <w:r>
        <w:rPr>
          <w:rFonts w:ascii="Times New Roman" w:hAnsi="Times New Roman" w:cs="Times New Roman"/>
          <w:sz w:val="24"/>
          <w:szCs w:val="24"/>
        </w:rPr>
        <w:t>. tinkamai organizuoti ir vykdyti viešųjų pirkimų procedūras Centre</w:t>
      </w:r>
      <w:r>
        <w:rPr>
          <w:rStyle w:val="Grietas"/>
          <w:rFonts w:ascii="Times New Roman" w:hAnsi="Times New Roman" w:cs="Times New Roman"/>
          <w:b w:val="0"/>
          <w:bCs w:val="0"/>
          <w:color w:val="000000"/>
          <w:spacing w:val="2"/>
          <w:sz w:val="24"/>
          <w:szCs w:val="24"/>
          <w:shd w:val="clear" w:color="auto" w:fill="FFFFFF"/>
        </w:rPr>
        <w:t>;</w:t>
      </w:r>
    </w:p>
    <w:p w14:paraId="3DE29DA2" w14:textId="408B4485" w:rsidR="00F238DE" w:rsidRDefault="00EE0019" w:rsidP="00524596">
      <w:pPr>
        <w:spacing w:line="276" w:lineRule="auto"/>
        <w:ind w:firstLine="709"/>
        <w:jc w:val="both"/>
        <w:rPr>
          <w:szCs w:val="24"/>
          <w:lang w:eastAsia="en-US"/>
        </w:rPr>
      </w:pPr>
      <w:r>
        <w:rPr>
          <w:szCs w:val="24"/>
        </w:rPr>
        <w:t>5.</w:t>
      </w:r>
      <w:r w:rsidR="00DF5403">
        <w:rPr>
          <w:szCs w:val="24"/>
        </w:rPr>
        <w:t>5</w:t>
      </w:r>
      <w:r>
        <w:rPr>
          <w:szCs w:val="24"/>
        </w:rPr>
        <w:t xml:space="preserve">. </w:t>
      </w:r>
      <w:r>
        <w:rPr>
          <w:szCs w:val="24"/>
          <w:lang w:eastAsia="en-US"/>
        </w:rPr>
        <w:t>konsultuoti ir teikti švietimo įstaigoms statinių techninės priežiūros ir statinio statybos techninės priežiūros, statybos ir remonto darbų sąmatų sudarymo ir darbų kiekių skaičiavimo paslaugas, vykdyti atliekamų statybos ir remonto darbų eigos stebėseną bei koordinavimą, teikti siūlymus dėl švietimo įstaigų statybos ir remonto darbų racionalaus organizavimo;</w:t>
      </w:r>
    </w:p>
    <w:p w14:paraId="39C622CC" w14:textId="0B945A99" w:rsidR="00EE0019" w:rsidRDefault="00F238DE" w:rsidP="00524596">
      <w:pPr>
        <w:spacing w:line="276" w:lineRule="auto"/>
        <w:ind w:firstLine="709"/>
        <w:jc w:val="both"/>
        <w:rPr>
          <w:szCs w:val="24"/>
          <w:lang w:eastAsia="en-US"/>
        </w:rPr>
      </w:pPr>
      <w:r>
        <w:rPr>
          <w:szCs w:val="24"/>
          <w:lang w:eastAsia="en-US"/>
        </w:rPr>
        <w:t>5.</w:t>
      </w:r>
      <w:r w:rsidR="00DF5403">
        <w:rPr>
          <w:szCs w:val="24"/>
          <w:lang w:eastAsia="en-US"/>
        </w:rPr>
        <w:t>6</w:t>
      </w:r>
      <w:r>
        <w:rPr>
          <w:szCs w:val="24"/>
          <w:lang w:eastAsia="en-US"/>
        </w:rPr>
        <w:t>. teikti siūlymus Centro direktoriui, skyrių vedėjams darbuotojų saugos ir sveikatos, priešgaisrinės saugos bei civilinės saugos klausimais;</w:t>
      </w:r>
    </w:p>
    <w:p w14:paraId="41148167" w14:textId="0B51FB4D" w:rsidR="00BE60A2" w:rsidRPr="009E5D84" w:rsidRDefault="00F65075" w:rsidP="00D70AFD">
      <w:pPr>
        <w:spacing w:line="276" w:lineRule="auto"/>
        <w:ind w:firstLine="709"/>
        <w:jc w:val="both"/>
        <w:rPr>
          <w:szCs w:val="24"/>
          <w:lang w:eastAsia="en-US"/>
        </w:rPr>
      </w:pPr>
      <w:r>
        <w:rPr>
          <w:szCs w:val="24"/>
        </w:rPr>
        <w:t>5.</w:t>
      </w:r>
      <w:r w:rsidR="00C16A9A">
        <w:rPr>
          <w:szCs w:val="24"/>
        </w:rPr>
        <w:t>7</w:t>
      </w:r>
      <w:r>
        <w:rPr>
          <w:szCs w:val="24"/>
        </w:rPr>
        <w:t>. užtikrinti tinkamą Centro dokumentų valdymą, raštvedybą ir archyvo tvarkymą.</w:t>
      </w:r>
    </w:p>
    <w:p w14:paraId="4AB534CB" w14:textId="77777777" w:rsidR="000D3F7B" w:rsidRPr="009E5D84" w:rsidRDefault="00A1704E" w:rsidP="00524596">
      <w:pPr>
        <w:pStyle w:val="Betarp"/>
        <w:spacing w:line="276" w:lineRule="auto"/>
        <w:ind w:firstLine="709"/>
        <w:jc w:val="both"/>
        <w:rPr>
          <w:rFonts w:ascii="Times New Roman" w:hAnsi="Times New Roman" w:cs="Times New Roman"/>
          <w:b/>
          <w:bCs/>
          <w:i/>
          <w:sz w:val="24"/>
          <w:szCs w:val="24"/>
        </w:rPr>
      </w:pPr>
      <w:r>
        <w:rPr>
          <w:rFonts w:ascii="Times New Roman" w:hAnsi="Times New Roman" w:cs="Times New Roman"/>
          <w:bCs/>
          <w:sz w:val="24"/>
          <w:szCs w:val="24"/>
        </w:rPr>
        <w:t xml:space="preserve">6. Skyrius, vykdydamas jam pavestus uždavinius, atlieka šias </w:t>
      </w:r>
      <w:r>
        <w:rPr>
          <w:rFonts w:ascii="Times New Roman" w:hAnsi="Times New Roman" w:cs="Times New Roman"/>
          <w:iCs/>
          <w:sz w:val="24"/>
          <w:szCs w:val="24"/>
        </w:rPr>
        <w:t>funkcijas:</w:t>
      </w:r>
    </w:p>
    <w:p w14:paraId="24B72A90" w14:textId="77777777" w:rsidR="00C2513D" w:rsidRDefault="008212AD" w:rsidP="00524596">
      <w:pPr>
        <w:pStyle w:val="Betarp"/>
        <w:spacing w:line="276" w:lineRule="auto"/>
        <w:ind w:firstLine="709"/>
        <w:jc w:val="both"/>
        <w:rPr>
          <w:rStyle w:val="Grietas"/>
          <w:rFonts w:ascii="Times New Roman" w:hAnsi="Times New Roman" w:cs="Times New Roman"/>
          <w:b w:val="0"/>
          <w:bCs w:val="0"/>
          <w:color w:val="000000"/>
          <w:spacing w:val="2"/>
          <w:sz w:val="24"/>
          <w:szCs w:val="24"/>
          <w:shd w:val="clear" w:color="auto" w:fill="FFFFFF"/>
        </w:rPr>
      </w:pPr>
      <w:r>
        <w:rPr>
          <w:rFonts w:ascii="Times New Roman" w:hAnsi="Times New Roman" w:cs="Times New Roman"/>
          <w:sz w:val="24"/>
          <w:szCs w:val="24"/>
        </w:rPr>
        <w:t>6.1. pagal Lietuvos Respublikos viešųjų pirkimų įstatymą organizuoja ir vykdo reikalingų Centrui darbų, prekių ir paslaugų viešuosius pirkimus</w:t>
      </w:r>
      <w:r>
        <w:rPr>
          <w:rStyle w:val="Grietas"/>
          <w:rFonts w:ascii="Times New Roman" w:hAnsi="Times New Roman" w:cs="Times New Roman"/>
          <w:b w:val="0"/>
          <w:bCs w:val="0"/>
          <w:color w:val="000000"/>
          <w:spacing w:val="2"/>
          <w:sz w:val="24"/>
          <w:szCs w:val="24"/>
          <w:shd w:val="clear" w:color="auto" w:fill="FFFFFF"/>
        </w:rPr>
        <w:t>;</w:t>
      </w:r>
    </w:p>
    <w:p w14:paraId="21E88F7C" w14:textId="77777777" w:rsidR="00167D2E" w:rsidRPr="00FE22F8" w:rsidRDefault="00167D2E" w:rsidP="00524596">
      <w:pPr>
        <w:pStyle w:val="Betarp"/>
        <w:spacing w:line="276" w:lineRule="auto"/>
        <w:ind w:firstLine="709"/>
        <w:jc w:val="both"/>
        <w:rPr>
          <w:rFonts w:ascii="Times New Roman" w:eastAsia="Times New Roman" w:hAnsi="Times New Roman" w:cs="Times New Roman"/>
          <w:color w:val="000000" w:themeColor="text1"/>
          <w:sz w:val="24"/>
          <w:szCs w:val="24"/>
        </w:rPr>
      </w:pPr>
      <w:r>
        <w:rPr>
          <w:rStyle w:val="Grietas"/>
          <w:rFonts w:ascii="Times New Roman" w:hAnsi="Times New Roman" w:cs="Times New Roman"/>
          <w:b w:val="0"/>
          <w:bCs w:val="0"/>
          <w:color w:val="000000" w:themeColor="text1"/>
          <w:spacing w:val="2"/>
          <w:sz w:val="24"/>
          <w:szCs w:val="24"/>
          <w:shd w:val="clear" w:color="auto" w:fill="FFFFFF"/>
        </w:rPr>
        <w:t xml:space="preserve">6.2. rengia Centro </w:t>
      </w:r>
      <w:r>
        <w:rPr>
          <w:rFonts w:ascii="Times New Roman" w:eastAsia="Times New Roman" w:hAnsi="Times New Roman" w:cs="Times New Roman"/>
          <w:color w:val="000000" w:themeColor="text1"/>
          <w:sz w:val="24"/>
          <w:szCs w:val="24"/>
        </w:rPr>
        <w:t>viešųjų pirkimų planą;</w:t>
      </w:r>
    </w:p>
    <w:p w14:paraId="71D55239" w14:textId="0FB26A6A" w:rsidR="00167D2E" w:rsidRPr="00FE22F8" w:rsidRDefault="00167D2E" w:rsidP="00524596">
      <w:pPr>
        <w:pStyle w:val="Betarp"/>
        <w:spacing w:line="276" w:lineRule="auto"/>
        <w:ind w:firstLine="709"/>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color w:val="000000" w:themeColor="text1"/>
          <w:sz w:val="24"/>
          <w:szCs w:val="24"/>
        </w:rPr>
        <w:t>6.3. vykdo Centro r</w:t>
      </w:r>
      <w:r>
        <w:rPr>
          <w:rFonts w:ascii="Times New Roman" w:eastAsia="Times New Roman" w:hAnsi="Times New Roman" w:cs="Times New Roman"/>
          <w:bCs/>
          <w:color w:val="000000" w:themeColor="text1"/>
          <w:sz w:val="24"/>
          <w:szCs w:val="24"/>
        </w:rPr>
        <w:t>aštu sudarytų sutarčių viešinimą;</w:t>
      </w:r>
    </w:p>
    <w:p w14:paraId="1FC04E2B" w14:textId="77777777" w:rsidR="008379C8" w:rsidRPr="00FE22F8" w:rsidRDefault="008379C8" w:rsidP="00524596">
      <w:pPr>
        <w:pStyle w:val="Betarp"/>
        <w:spacing w:line="276" w:lineRule="auto"/>
        <w:ind w:firstLine="709"/>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lastRenderedPageBreak/>
        <w:t>6.4. administruoja Centro paskyras CVP IS, MK IS, CPO LT elektroniniame kataloge;</w:t>
      </w:r>
    </w:p>
    <w:p w14:paraId="2F838C08" w14:textId="77777777" w:rsidR="008379C8" w:rsidRPr="00FE22F8" w:rsidRDefault="008379C8" w:rsidP="00524596">
      <w:pPr>
        <w:pStyle w:val="Betarp"/>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6.5. atlieka viešųjų pirkimų organizavimo ir vidaus kontrolės tvarkos aprašo ir kitų vidaus dokumentų, susijusių su viešaisiais pirkimais, atitikties galiojantiems teisės aktams stebėseną ir, esant poreikiui, rengia jų pakeitimus;</w:t>
      </w:r>
    </w:p>
    <w:p w14:paraId="649FE286" w14:textId="77777777" w:rsidR="00C52D37" w:rsidRDefault="00B77C73" w:rsidP="00524596">
      <w:pPr>
        <w:pStyle w:val="Betarp"/>
        <w:spacing w:line="276" w:lineRule="auto"/>
        <w:ind w:firstLine="709"/>
        <w:jc w:val="both"/>
        <w:rPr>
          <w:rFonts w:ascii="Times New Roman" w:hAnsi="Times New Roman" w:cs="Times New Roman"/>
          <w:sz w:val="24"/>
          <w:szCs w:val="24"/>
        </w:rPr>
      </w:pPr>
      <w:bookmarkStart w:id="0" w:name="_Hlk219376715"/>
      <w:r>
        <w:rPr>
          <w:rFonts w:ascii="Times New Roman" w:hAnsi="Times New Roman" w:cs="Times New Roman"/>
          <w:sz w:val="24"/>
          <w:szCs w:val="24"/>
        </w:rPr>
        <w:t>6.6. teikia siūlymus Centro direktoriui, skyrių vedėjams darbuotojų saugai gerinti bei kontroliuoja darbuotojų saugos ir sveikatos, priešgaisrinės saugos, civilinės saugos norminių teisės aktų reikalavimų laikymąsi Centre;</w:t>
      </w:r>
      <w:bookmarkEnd w:id="0"/>
    </w:p>
    <w:p w14:paraId="358129BA" w14:textId="77777777" w:rsidR="008D3265" w:rsidRDefault="00DF5403" w:rsidP="008D3265">
      <w:pPr>
        <w:pStyle w:val="Betarp"/>
        <w:spacing w:line="276" w:lineRule="auto"/>
        <w:jc w:val="both"/>
        <w:rPr>
          <w:rFonts w:ascii="Times New Roman" w:hAnsi="Times New Roman" w:cs="Times New Roman"/>
          <w:sz w:val="24"/>
          <w:szCs w:val="24"/>
          <w:shd w:val="clear" w:color="auto" w:fill="FFFFFF"/>
        </w:rPr>
      </w:pPr>
      <w:r w:rsidRPr="00D13E13">
        <w:rPr>
          <w:rFonts w:ascii="Times New Roman" w:hAnsi="Times New Roman" w:cs="Times New Roman"/>
          <w:sz w:val="24"/>
          <w:szCs w:val="24"/>
          <w:shd w:val="clear" w:color="auto" w:fill="FFFFFF"/>
        </w:rPr>
        <w:t xml:space="preserve">           6.7. užtikrina racionalų Centro transporto priemonių naudojimą ir tinkamą priežiūrą;</w:t>
      </w:r>
    </w:p>
    <w:p w14:paraId="191929CA" w14:textId="372A91AC" w:rsidR="002D6705" w:rsidRPr="00D13E13" w:rsidRDefault="00E04CAC" w:rsidP="008D3265">
      <w:pPr>
        <w:pStyle w:val="Betarp"/>
        <w:spacing w:line="276" w:lineRule="auto"/>
        <w:ind w:firstLine="709"/>
        <w:jc w:val="both"/>
        <w:rPr>
          <w:rFonts w:ascii="Times New Roman" w:hAnsi="Times New Roman" w:cs="Times New Roman"/>
          <w:sz w:val="24"/>
          <w:szCs w:val="24"/>
          <w:shd w:val="clear" w:color="auto" w:fill="FFFFFF"/>
        </w:rPr>
      </w:pPr>
      <w:r w:rsidRPr="00D13E13">
        <w:rPr>
          <w:rFonts w:ascii="Times New Roman" w:hAnsi="Times New Roman" w:cs="Times New Roman"/>
          <w:sz w:val="24"/>
          <w:szCs w:val="24"/>
        </w:rPr>
        <w:t>6.8.</w:t>
      </w:r>
      <w:r w:rsidR="008D3265">
        <w:rPr>
          <w:rFonts w:ascii="Times New Roman" w:hAnsi="Times New Roman" w:cs="Times New Roman"/>
          <w:sz w:val="24"/>
          <w:szCs w:val="24"/>
        </w:rPr>
        <w:t xml:space="preserve"> </w:t>
      </w:r>
      <w:r w:rsidRPr="00D13E13">
        <w:rPr>
          <w:rFonts w:ascii="Times New Roman" w:hAnsi="Times New Roman" w:cs="Times New Roman"/>
          <w:sz w:val="24"/>
          <w:szCs w:val="24"/>
          <w:shd w:val="clear" w:color="auto" w:fill="FFFFFF"/>
        </w:rPr>
        <w:t>koordinuoja Radviliškio rajono savivaldybės mokinių pavėžėjimą mokykliniais autobusais į švietimo įstaigas ir iš jų</w:t>
      </w:r>
      <w:r w:rsidR="00450DB9" w:rsidRPr="00D13E13">
        <w:rPr>
          <w:rFonts w:ascii="Times New Roman" w:hAnsi="Times New Roman" w:cs="Times New Roman"/>
          <w:sz w:val="24"/>
          <w:szCs w:val="24"/>
          <w:shd w:val="clear" w:color="auto" w:fill="FFFFFF"/>
        </w:rPr>
        <w:t>;</w:t>
      </w:r>
      <w:r w:rsidRPr="00D13E13">
        <w:rPr>
          <w:rFonts w:ascii="Times New Roman" w:hAnsi="Times New Roman" w:cs="Times New Roman"/>
          <w:sz w:val="24"/>
          <w:szCs w:val="24"/>
          <w:shd w:val="clear" w:color="auto" w:fill="FFFFFF"/>
        </w:rPr>
        <w:t xml:space="preserve"> </w:t>
      </w:r>
      <w:r w:rsidR="00027AEC" w:rsidRPr="00D13E13">
        <w:rPr>
          <w:rFonts w:ascii="Times New Roman" w:hAnsi="Times New Roman" w:cs="Times New Roman"/>
          <w:sz w:val="24"/>
          <w:szCs w:val="24"/>
          <w:shd w:val="clear" w:color="auto" w:fill="FFFFFF"/>
        </w:rPr>
        <w:t xml:space="preserve">  </w:t>
      </w:r>
    </w:p>
    <w:p w14:paraId="06E3F8EB" w14:textId="1FD320E8" w:rsidR="00E04CAC" w:rsidRPr="00D13E13" w:rsidRDefault="002D6705" w:rsidP="007940A0">
      <w:pPr>
        <w:pStyle w:val="Betarp"/>
        <w:spacing w:line="276" w:lineRule="auto"/>
        <w:ind w:firstLine="709"/>
        <w:jc w:val="both"/>
        <w:rPr>
          <w:rFonts w:ascii="Times New Roman" w:eastAsia="Times New Roman" w:hAnsi="Times New Roman" w:cs="Times New Roman"/>
          <w:sz w:val="24"/>
          <w:szCs w:val="24"/>
          <w:lang w:eastAsia="lt-LT"/>
        </w:rPr>
      </w:pPr>
      <w:r w:rsidRPr="00D13E13">
        <w:rPr>
          <w:rFonts w:ascii="Times New Roman" w:hAnsi="Times New Roman" w:cs="Times New Roman"/>
          <w:sz w:val="24"/>
          <w:szCs w:val="24"/>
          <w:shd w:val="clear" w:color="auto" w:fill="FFFFFF"/>
        </w:rPr>
        <w:t>6.9.</w:t>
      </w:r>
      <w:r w:rsidR="008D3265">
        <w:rPr>
          <w:rFonts w:ascii="Times New Roman" w:hAnsi="Times New Roman" w:cs="Times New Roman"/>
          <w:sz w:val="24"/>
          <w:szCs w:val="24"/>
          <w:shd w:val="clear" w:color="auto" w:fill="FFFFFF"/>
        </w:rPr>
        <w:t xml:space="preserve"> </w:t>
      </w:r>
      <w:r w:rsidR="000B2228" w:rsidRPr="00D13E13">
        <w:rPr>
          <w:rFonts w:ascii="Times New Roman" w:hAnsi="Times New Roman" w:cs="Times New Roman"/>
          <w:sz w:val="24"/>
          <w:szCs w:val="24"/>
          <w:shd w:val="clear" w:color="auto" w:fill="FFFFFF"/>
        </w:rPr>
        <w:t xml:space="preserve">užtikrina Centro ir Radviliškio rajono savivaldybės mokinių, sportininkų bei neformaliojo vaikų švietimo programų dalyvių pavėžėjimą į </w:t>
      </w:r>
      <w:r w:rsidR="00FC15A7" w:rsidRPr="00D13E13">
        <w:rPr>
          <w:rFonts w:ascii="Times New Roman" w:eastAsia="Times New Roman" w:hAnsi="Times New Roman" w:cs="Times New Roman"/>
          <w:sz w:val="24"/>
          <w:szCs w:val="24"/>
          <w:lang w:eastAsia="lt-LT"/>
        </w:rPr>
        <w:t>Lietuvos neformaliojo švietimo agentūros organizuojamas</w:t>
      </w:r>
      <w:r w:rsidR="007940A0" w:rsidRPr="00D13E13">
        <w:rPr>
          <w:rFonts w:ascii="Times New Roman" w:eastAsia="Times New Roman" w:hAnsi="Times New Roman" w:cs="Times New Roman"/>
          <w:sz w:val="24"/>
          <w:szCs w:val="24"/>
          <w:lang w:eastAsia="lt-LT"/>
        </w:rPr>
        <w:t xml:space="preserve"> ir</w:t>
      </w:r>
      <w:r w:rsidR="00FC15A7" w:rsidRPr="00D13E13">
        <w:rPr>
          <w:rFonts w:ascii="Times New Roman" w:eastAsia="Times New Roman" w:hAnsi="Times New Roman" w:cs="Times New Roman"/>
          <w:sz w:val="24"/>
          <w:szCs w:val="24"/>
          <w:lang w:eastAsia="lt-LT"/>
        </w:rPr>
        <w:t xml:space="preserve"> vykdomas olimpiadas</w:t>
      </w:r>
      <w:r w:rsidR="007940A0" w:rsidRPr="00D13E13">
        <w:rPr>
          <w:rFonts w:ascii="Times New Roman" w:eastAsia="Times New Roman" w:hAnsi="Times New Roman" w:cs="Times New Roman"/>
          <w:sz w:val="24"/>
          <w:szCs w:val="24"/>
          <w:lang w:eastAsia="lt-LT"/>
        </w:rPr>
        <w:t>,</w:t>
      </w:r>
      <w:r w:rsidR="00FC15A7" w:rsidRPr="00D13E13">
        <w:rPr>
          <w:rFonts w:ascii="Times New Roman" w:eastAsia="Times New Roman" w:hAnsi="Times New Roman" w:cs="Times New Roman"/>
          <w:sz w:val="24"/>
          <w:szCs w:val="24"/>
          <w:lang w:eastAsia="lt-LT"/>
        </w:rPr>
        <w:t xml:space="preserve"> regionini</w:t>
      </w:r>
      <w:r w:rsidR="007940A0" w:rsidRPr="00D13E13">
        <w:rPr>
          <w:rFonts w:ascii="Times New Roman" w:eastAsia="Times New Roman" w:hAnsi="Times New Roman" w:cs="Times New Roman"/>
          <w:sz w:val="24"/>
          <w:szCs w:val="24"/>
          <w:lang w:eastAsia="lt-LT"/>
        </w:rPr>
        <w:t>us</w:t>
      </w:r>
      <w:r w:rsidR="00FC15A7" w:rsidRPr="00D13E13">
        <w:rPr>
          <w:rFonts w:ascii="Times New Roman" w:eastAsia="Times New Roman" w:hAnsi="Times New Roman" w:cs="Times New Roman"/>
          <w:sz w:val="24"/>
          <w:szCs w:val="24"/>
          <w:lang w:eastAsia="lt-LT"/>
        </w:rPr>
        <w:t xml:space="preserve"> ir nacionalini</w:t>
      </w:r>
      <w:r w:rsidR="007940A0" w:rsidRPr="00D13E13">
        <w:rPr>
          <w:rFonts w:ascii="Times New Roman" w:eastAsia="Times New Roman" w:hAnsi="Times New Roman" w:cs="Times New Roman"/>
          <w:sz w:val="24"/>
          <w:szCs w:val="24"/>
          <w:lang w:eastAsia="lt-LT"/>
        </w:rPr>
        <w:t>us</w:t>
      </w:r>
      <w:r w:rsidR="00FC15A7" w:rsidRPr="00D13E13">
        <w:rPr>
          <w:rFonts w:ascii="Times New Roman" w:eastAsia="Times New Roman" w:hAnsi="Times New Roman" w:cs="Times New Roman"/>
          <w:sz w:val="24"/>
          <w:szCs w:val="24"/>
          <w:lang w:eastAsia="lt-LT"/>
        </w:rPr>
        <w:t xml:space="preserve"> </w:t>
      </w:r>
      <w:r w:rsidR="007940A0" w:rsidRPr="00D13E13">
        <w:rPr>
          <w:rFonts w:ascii="Times New Roman" w:eastAsia="Times New Roman" w:hAnsi="Times New Roman" w:cs="Times New Roman"/>
          <w:sz w:val="24"/>
          <w:szCs w:val="24"/>
          <w:lang w:eastAsia="lt-LT"/>
        </w:rPr>
        <w:t xml:space="preserve">konkursų </w:t>
      </w:r>
      <w:r w:rsidR="00FC15A7" w:rsidRPr="00D13E13">
        <w:rPr>
          <w:rFonts w:ascii="Times New Roman" w:eastAsia="Times New Roman" w:hAnsi="Times New Roman" w:cs="Times New Roman"/>
          <w:sz w:val="24"/>
          <w:szCs w:val="24"/>
          <w:lang w:eastAsia="lt-LT"/>
        </w:rPr>
        <w:t>etap</w:t>
      </w:r>
      <w:r w:rsidR="007940A0" w:rsidRPr="00D13E13">
        <w:rPr>
          <w:rFonts w:ascii="Times New Roman" w:eastAsia="Times New Roman" w:hAnsi="Times New Roman" w:cs="Times New Roman"/>
          <w:sz w:val="24"/>
          <w:szCs w:val="24"/>
          <w:lang w:eastAsia="lt-LT"/>
        </w:rPr>
        <w:t>us</w:t>
      </w:r>
      <w:r w:rsidR="00FC15A7" w:rsidRPr="00D13E13">
        <w:rPr>
          <w:rFonts w:ascii="Times New Roman" w:eastAsia="Times New Roman" w:hAnsi="Times New Roman" w:cs="Times New Roman"/>
          <w:sz w:val="24"/>
          <w:szCs w:val="24"/>
          <w:lang w:eastAsia="lt-LT"/>
        </w:rPr>
        <w:t>, varžyb</w:t>
      </w:r>
      <w:r w:rsidR="007940A0" w:rsidRPr="00D13E13">
        <w:rPr>
          <w:rFonts w:ascii="Times New Roman" w:eastAsia="Times New Roman" w:hAnsi="Times New Roman" w:cs="Times New Roman"/>
          <w:sz w:val="24"/>
          <w:szCs w:val="24"/>
          <w:lang w:eastAsia="lt-LT"/>
        </w:rPr>
        <w:t>a</w:t>
      </w:r>
      <w:r w:rsidR="00FC15A7" w:rsidRPr="00D13E13">
        <w:rPr>
          <w:rFonts w:ascii="Times New Roman" w:eastAsia="Times New Roman" w:hAnsi="Times New Roman" w:cs="Times New Roman"/>
          <w:sz w:val="24"/>
          <w:szCs w:val="24"/>
          <w:lang w:eastAsia="lt-LT"/>
        </w:rPr>
        <w:t>s</w:t>
      </w:r>
      <w:r w:rsidR="00450DB9" w:rsidRPr="00D13E13">
        <w:rPr>
          <w:rFonts w:ascii="Times New Roman" w:hAnsi="Times New Roman" w:cs="Times New Roman"/>
          <w:sz w:val="24"/>
          <w:szCs w:val="24"/>
          <w:lang w:eastAsia="lt-LT"/>
        </w:rPr>
        <w:t>, kuri</w:t>
      </w:r>
      <w:r w:rsidR="007940A0" w:rsidRPr="00D13E13">
        <w:rPr>
          <w:rFonts w:ascii="Times New Roman" w:hAnsi="Times New Roman" w:cs="Times New Roman"/>
          <w:sz w:val="24"/>
          <w:szCs w:val="24"/>
          <w:lang w:eastAsia="lt-LT"/>
        </w:rPr>
        <w:t>os</w:t>
      </w:r>
      <w:r w:rsidR="00450DB9" w:rsidRPr="00D13E13">
        <w:rPr>
          <w:rFonts w:ascii="Times New Roman" w:hAnsi="Times New Roman" w:cs="Times New Roman"/>
          <w:sz w:val="24"/>
          <w:szCs w:val="24"/>
          <w:lang w:eastAsia="lt-LT"/>
        </w:rPr>
        <w:t xml:space="preserve"> vyksta už Radviliškio rajono ribų</w:t>
      </w:r>
      <w:r w:rsidR="00450DB9" w:rsidRPr="00D13E13">
        <w:rPr>
          <w:rFonts w:ascii="Times New Roman" w:hAnsi="Times New Roman" w:cs="Times New Roman"/>
          <w:sz w:val="24"/>
          <w:szCs w:val="24"/>
          <w:shd w:val="clear" w:color="auto" w:fill="FFFFFF"/>
        </w:rPr>
        <w:t>;</w:t>
      </w:r>
    </w:p>
    <w:p w14:paraId="0157BD80" w14:textId="107F89D8" w:rsidR="00993B52" w:rsidRPr="00D13E13" w:rsidRDefault="002D6705" w:rsidP="00993B52">
      <w:pPr>
        <w:pStyle w:val="Betarp"/>
        <w:spacing w:line="276" w:lineRule="auto"/>
        <w:ind w:firstLine="709"/>
        <w:jc w:val="both"/>
        <w:rPr>
          <w:rFonts w:ascii="Times New Roman" w:hAnsi="Times New Roman" w:cs="Times New Roman"/>
          <w:sz w:val="24"/>
          <w:szCs w:val="24"/>
          <w:shd w:val="clear" w:color="auto" w:fill="FFFFFF"/>
        </w:rPr>
      </w:pPr>
      <w:r w:rsidRPr="00D13E13">
        <w:rPr>
          <w:rFonts w:ascii="Times New Roman" w:hAnsi="Times New Roman" w:cs="Times New Roman"/>
          <w:sz w:val="24"/>
          <w:szCs w:val="24"/>
          <w:shd w:val="clear" w:color="auto" w:fill="FFFFFF"/>
        </w:rPr>
        <w:t xml:space="preserve">6.10.  </w:t>
      </w:r>
      <w:r w:rsidR="00993B52" w:rsidRPr="00D13E13">
        <w:rPr>
          <w:rFonts w:ascii="Times New Roman" w:hAnsi="Times New Roman" w:cs="Times New Roman"/>
          <w:sz w:val="24"/>
          <w:szCs w:val="24"/>
          <w:shd w:val="clear" w:color="auto" w:fill="FFFFFF"/>
        </w:rPr>
        <w:t>koordinuoja ir teik</w:t>
      </w:r>
      <w:r w:rsidR="00927328" w:rsidRPr="00D13E13">
        <w:rPr>
          <w:rFonts w:ascii="Times New Roman" w:hAnsi="Times New Roman" w:cs="Times New Roman"/>
          <w:sz w:val="24"/>
          <w:szCs w:val="24"/>
          <w:shd w:val="clear" w:color="auto" w:fill="FFFFFF"/>
        </w:rPr>
        <w:t>ia</w:t>
      </w:r>
      <w:r w:rsidR="00993B52" w:rsidRPr="00D13E13">
        <w:rPr>
          <w:rFonts w:ascii="Times New Roman" w:hAnsi="Times New Roman" w:cs="Times New Roman"/>
          <w:sz w:val="24"/>
          <w:szCs w:val="24"/>
          <w:shd w:val="clear" w:color="auto" w:fill="FFFFFF"/>
        </w:rPr>
        <w:t xml:space="preserve"> transporto paslaugas</w:t>
      </w:r>
      <w:r w:rsidR="008D17D3" w:rsidRPr="00D13E13">
        <w:rPr>
          <w:rFonts w:ascii="Times New Roman" w:hAnsi="Times New Roman" w:cs="Times New Roman"/>
          <w:sz w:val="24"/>
          <w:szCs w:val="24"/>
          <w:shd w:val="clear" w:color="auto" w:fill="FFFFFF"/>
        </w:rPr>
        <w:t xml:space="preserve"> </w:t>
      </w:r>
      <w:r w:rsidR="00993B52" w:rsidRPr="00D13E13">
        <w:rPr>
          <w:rFonts w:ascii="Times New Roman" w:hAnsi="Times New Roman" w:cs="Times New Roman"/>
          <w:sz w:val="24"/>
          <w:szCs w:val="24"/>
          <w:shd w:val="clear" w:color="auto" w:fill="FFFFFF"/>
        </w:rPr>
        <w:t xml:space="preserve">Radviliškio rajono savivaldybės </w:t>
      </w:r>
      <w:r w:rsidR="00D9466E">
        <w:rPr>
          <w:rFonts w:ascii="Times New Roman" w:hAnsi="Times New Roman" w:cs="Times New Roman"/>
          <w:sz w:val="24"/>
          <w:szCs w:val="24"/>
          <w:shd w:val="clear" w:color="auto" w:fill="FFFFFF"/>
        </w:rPr>
        <w:t>š</w:t>
      </w:r>
      <w:r w:rsidR="00993B52" w:rsidRPr="00D13E13">
        <w:rPr>
          <w:rFonts w:ascii="Times New Roman" w:hAnsi="Times New Roman" w:cs="Times New Roman"/>
          <w:sz w:val="24"/>
          <w:szCs w:val="24"/>
          <w:shd w:val="clear" w:color="auto" w:fill="FFFFFF"/>
        </w:rPr>
        <w:t xml:space="preserve">vietimo įstaigoms ir juridiniams asmenims pagal Radviliškio rajono savivaldybės tarybos patvirtintus įkainius; </w:t>
      </w:r>
    </w:p>
    <w:p w14:paraId="60DDDB9A" w14:textId="4F63B71B" w:rsidR="00DF5403" w:rsidRPr="009E5D84" w:rsidRDefault="003A6D26" w:rsidP="00DF5403">
      <w:pPr>
        <w:spacing w:line="276" w:lineRule="auto"/>
        <w:ind w:firstLine="709"/>
        <w:jc w:val="both"/>
        <w:rPr>
          <w:rFonts w:eastAsiaTheme="minorHAnsi"/>
          <w:szCs w:val="24"/>
          <w:shd w:val="clear" w:color="auto" w:fill="FFFFFF"/>
        </w:rPr>
      </w:pPr>
      <w:r w:rsidRPr="00450DB9">
        <w:rPr>
          <w:szCs w:val="24"/>
          <w:shd w:val="clear" w:color="auto" w:fill="FFFFFF"/>
        </w:rPr>
        <w:t>6.</w:t>
      </w:r>
      <w:r w:rsidR="001D4AA0">
        <w:rPr>
          <w:rFonts w:eastAsiaTheme="minorHAnsi"/>
          <w:szCs w:val="24"/>
          <w:shd w:val="clear" w:color="auto" w:fill="FFFFFF"/>
        </w:rPr>
        <w:t>11</w:t>
      </w:r>
      <w:r w:rsidR="00DF5403">
        <w:rPr>
          <w:rFonts w:eastAsiaTheme="minorHAnsi"/>
          <w:szCs w:val="24"/>
          <w:shd w:val="clear" w:color="auto" w:fill="FFFFFF"/>
        </w:rPr>
        <w:t xml:space="preserve">. </w:t>
      </w:r>
      <w:r w:rsidR="00DF5403">
        <w:rPr>
          <w:szCs w:val="24"/>
        </w:rPr>
        <w:t xml:space="preserve">teikia statybos ir remonto darbų sąmatų sudarymo, darbų kiekių skaičiavimo bei </w:t>
      </w:r>
      <w:r w:rsidR="00DF5403">
        <w:rPr>
          <w:rFonts w:eastAsiaTheme="minorHAnsi"/>
          <w:szCs w:val="24"/>
          <w:shd w:val="clear" w:color="auto" w:fill="FFFFFF"/>
        </w:rPr>
        <w:t xml:space="preserve">kasmetines statinių apžiūros, </w:t>
      </w:r>
      <w:r w:rsidR="00DF5403">
        <w:rPr>
          <w:szCs w:val="24"/>
        </w:rPr>
        <w:t>remonto darbų techninės priežiūros paslaugas rajono švietimo įstaigoms;</w:t>
      </w:r>
    </w:p>
    <w:p w14:paraId="72D0FE80" w14:textId="186FC881" w:rsidR="00134D77" w:rsidRPr="00450DB9" w:rsidRDefault="001D4AA0" w:rsidP="00993B52">
      <w:pPr>
        <w:pStyle w:val="Betarp"/>
        <w:spacing w:line="276"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r w:rsidR="002D6705" w:rsidRPr="00450DB9">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rPr>
        <w:t>2</w:t>
      </w:r>
      <w:r w:rsidR="003A6D26" w:rsidRPr="00450DB9">
        <w:rPr>
          <w:rFonts w:ascii="Times New Roman" w:hAnsi="Times New Roman" w:cs="Times New Roman"/>
          <w:sz w:val="24"/>
          <w:szCs w:val="24"/>
          <w:shd w:val="clear" w:color="auto" w:fill="FFFFFF"/>
        </w:rPr>
        <w:t xml:space="preserve">. </w:t>
      </w:r>
      <w:r w:rsidR="003A6D26" w:rsidRPr="00450DB9">
        <w:rPr>
          <w:rFonts w:ascii="Times New Roman" w:hAnsi="Times New Roman" w:cs="Times New Roman"/>
          <w:sz w:val="24"/>
          <w:szCs w:val="24"/>
        </w:rPr>
        <w:t xml:space="preserve">vykdo Centro pastatų techninę priežiūrą, </w:t>
      </w:r>
      <w:r w:rsidR="003A6D26" w:rsidRPr="00450DB9">
        <w:rPr>
          <w:rFonts w:ascii="Times New Roman" w:hAnsi="Times New Roman" w:cs="Times New Roman"/>
          <w:sz w:val="24"/>
          <w:szCs w:val="24"/>
          <w:shd w:val="clear" w:color="auto" w:fill="FFFFFF"/>
        </w:rPr>
        <w:t>siūlo priemones trūkumams pašalinti,</w:t>
      </w:r>
      <w:r w:rsidR="003A6D26" w:rsidRPr="00450DB9">
        <w:rPr>
          <w:rFonts w:ascii="Times New Roman" w:hAnsi="Times New Roman" w:cs="Times New Roman"/>
          <w:sz w:val="24"/>
          <w:szCs w:val="24"/>
        </w:rPr>
        <w:t xml:space="preserve"> vykdo remonto darbų techninę priežiūrą;</w:t>
      </w:r>
    </w:p>
    <w:p w14:paraId="240CA614" w14:textId="299FFA01" w:rsidR="00E04CAC" w:rsidRDefault="00E04CAC" w:rsidP="00524596">
      <w:pPr>
        <w:pStyle w:val="Betarp"/>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6.1</w:t>
      </w:r>
      <w:r w:rsidR="001D4AA0">
        <w:rPr>
          <w:rFonts w:ascii="Times New Roman" w:hAnsi="Times New Roman" w:cs="Times New Roman"/>
          <w:sz w:val="24"/>
          <w:szCs w:val="24"/>
        </w:rPr>
        <w:t>3</w:t>
      </w:r>
      <w:r>
        <w:rPr>
          <w:rFonts w:ascii="Times New Roman" w:hAnsi="Times New Roman" w:cs="Times New Roman"/>
          <w:sz w:val="24"/>
          <w:szCs w:val="24"/>
        </w:rPr>
        <w:t xml:space="preserve">. rengia </w:t>
      </w:r>
      <w:r>
        <w:rPr>
          <w:rFonts w:ascii="Times New Roman" w:hAnsi="Times New Roman" w:cs="Times New Roman"/>
          <w:color w:val="000000"/>
          <w:spacing w:val="-3"/>
          <w:sz w:val="24"/>
          <w:szCs w:val="24"/>
        </w:rPr>
        <w:t xml:space="preserve">direktoriaus </w:t>
      </w:r>
      <w:r>
        <w:rPr>
          <w:rFonts w:ascii="Times New Roman" w:hAnsi="Times New Roman" w:cs="Times New Roman"/>
          <w:sz w:val="24"/>
          <w:szCs w:val="24"/>
        </w:rPr>
        <w:t xml:space="preserve">įsakymų ir kitų dokumentų </w:t>
      </w:r>
      <w:r>
        <w:rPr>
          <w:rFonts w:ascii="Times New Roman" w:hAnsi="Times New Roman" w:cs="Times New Roman"/>
          <w:color w:val="000000"/>
          <w:spacing w:val="-3"/>
          <w:sz w:val="24"/>
          <w:szCs w:val="24"/>
        </w:rPr>
        <w:t xml:space="preserve">(aprašų, taisyklių, sutarčių) </w:t>
      </w:r>
      <w:r>
        <w:rPr>
          <w:rFonts w:ascii="Times New Roman" w:hAnsi="Times New Roman" w:cs="Times New Roman"/>
          <w:sz w:val="24"/>
          <w:szCs w:val="24"/>
        </w:rPr>
        <w:t xml:space="preserve">projektus ūkinės veiklos klausimais; </w:t>
      </w:r>
    </w:p>
    <w:p w14:paraId="144C2576" w14:textId="2D54028E" w:rsidR="000D1F09" w:rsidRPr="000D1F09" w:rsidRDefault="000D1F09" w:rsidP="00524596">
      <w:pPr>
        <w:spacing w:line="276" w:lineRule="auto"/>
        <w:jc w:val="both"/>
        <w:rPr>
          <w:rFonts w:eastAsia="Calibri"/>
          <w:szCs w:val="24"/>
          <w:lang w:eastAsia="en-US"/>
        </w:rPr>
      </w:pPr>
      <w:r>
        <w:rPr>
          <w:rFonts w:eastAsia="Calibri"/>
          <w:szCs w:val="24"/>
          <w:lang w:eastAsia="en-US"/>
        </w:rPr>
        <w:t xml:space="preserve">            6.1</w:t>
      </w:r>
      <w:r w:rsidR="001D4AA0">
        <w:rPr>
          <w:rFonts w:eastAsia="Calibri"/>
          <w:szCs w:val="24"/>
          <w:lang w:eastAsia="en-US"/>
        </w:rPr>
        <w:t>4</w:t>
      </w:r>
      <w:r>
        <w:rPr>
          <w:rFonts w:eastAsia="Calibri"/>
          <w:szCs w:val="24"/>
          <w:lang w:eastAsia="en-US"/>
        </w:rPr>
        <w:t>. Centro direktoriaus nustatyta tvarka instruktuoja darbuotojus saugos ir sveikatos, civilinės bei priešgaisrinės saugos klausimais, rengia Centro darbuotojų saugos ir sveikatos, priešgaisrinės saugos, civilinės saugos norminius teisės aktus arba organizuoja jų parengimą;</w:t>
      </w:r>
    </w:p>
    <w:p w14:paraId="4845CB53" w14:textId="1FE48CC6" w:rsidR="000D1F09" w:rsidRPr="0071060B" w:rsidRDefault="000D1F09" w:rsidP="00524596">
      <w:pPr>
        <w:spacing w:line="276" w:lineRule="auto"/>
        <w:jc w:val="both"/>
        <w:rPr>
          <w:rFonts w:eastAsia="Calibri"/>
          <w:szCs w:val="24"/>
          <w:lang w:eastAsia="en-US"/>
        </w:rPr>
      </w:pPr>
      <w:r>
        <w:rPr>
          <w:rFonts w:eastAsia="Calibri"/>
          <w:szCs w:val="24"/>
          <w:lang w:eastAsia="en-US"/>
        </w:rPr>
        <w:t xml:space="preserve">            6.1</w:t>
      </w:r>
      <w:r w:rsidR="001D4AA0">
        <w:rPr>
          <w:rFonts w:eastAsia="Calibri"/>
          <w:szCs w:val="24"/>
          <w:lang w:eastAsia="en-US"/>
        </w:rPr>
        <w:t>5</w:t>
      </w:r>
      <w:r>
        <w:rPr>
          <w:rFonts w:eastAsia="Calibri"/>
          <w:szCs w:val="24"/>
          <w:lang w:eastAsia="en-US"/>
        </w:rPr>
        <w:t>. organizuoja Centro darbuotojų mokymus saugos ir sveikatos, priešgaisrinės saugos bei civilinės saugos temomis;</w:t>
      </w:r>
    </w:p>
    <w:p w14:paraId="3896167B" w14:textId="01512974" w:rsidR="000D1F09" w:rsidRPr="000D1F09" w:rsidRDefault="000D1F09" w:rsidP="00524596">
      <w:pPr>
        <w:spacing w:line="276" w:lineRule="auto"/>
        <w:jc w:val="both"/>
        <w:rPr>
          <w:rFonts w:eastAsia="Calibri"/>
          <w:szCs w:val="24"/>
          <w:lang w:eastAsia="en-US"/>
        </w:rPr>
      </w:pPr>
      <w:r>
        <w:rPr>
          <w:rFonts w:eastAsia="Calibri"/>
          <w:sz w:val="22"/>
          <w:szCs w:val="22"/>
          <w:lang w:eastAsia="en-US"/>
        </w:rPr>
        <w:t xml:space="preserve">             </w:t>
      </w:r>
      <w:r>
        <w:rPr>
          <w:rFonts w:eastAsia="Calibri"/>
          <w:szCs w:val="24"/>
          <w:lang w:eastAsia="en-US"/>
        </w:rPr>
        <w:t>6.1</w:t>
      </w:r>
      <w:r w:rsidR="001D4AA0">
        <w:rPr>
          <w:rFonts w:eastAsia="Calibri"/>
          <w:szCs w:val="24"/>
          <w:lang w:eastAsia="en-US"/>
        </w:rPr>
        <w:t>6</w:t>
      </w:r>
      <w:r>
        <w:rPr>
          <w:rFonts w:eastAsia="Calibri"/>
          <w:szCs w:val="24"/>
          <w:lang w:eastAsia="en-US"/>
        </w:rPr>
        <w:t>. organizuoja Centro darbuotojų privalomus sveikatos tikrinimus, analizuoja privalomų sveikatos tikrinimų išvadas bei rekomendacijas, teikia pasiūlymus Centro direktoriui ir skyrių vedėjams dėl rekomendacijų įgyvendinimo;</w:t>
      </w:r>
    </w:p>
    <w:p w14:paraId="70E932AA" w14:textId="74E9AB31" w:rsidR="000D1F09" w:rsidRPr="0071060B" w:rsidRDefault="000D1F09" w:rsidP="00524596">
      <w:pPr>
        <w:spacing w:line="276" w:lineRule="auto"/>
        <w:jc w:val="both"/>
        <w:rPr>
          <w:rFonts w:eastAsia="Calibri"/>
          <w:szCs w:val="24"/>
          <w:lang w:eastAsia="en-US"/>
        </w:rPr>
      </w:pPr>
      <w:r>
        <w:rPr>
          <w:rFonts w:eastAsia="Calibri"/>
          <w:szCs w:val="24"/>
          <w:lang w:eastAsia="en-US"/>
        </w:rPr>
        <w:t xml:space="preserve">           </w:t>
      </w:r>
      <w:r w:rsidR="00D3044D">
        <w:rPr>
          <w:rFonts w:eastAsia="Calibri"/>
          <w:szCs w:val="24"/>
          <w:lang w:eastAsia="en-US"/>
        </w:rPr>
        <w:t xml:space="preserve"> </w:t>
      </w:r>
      <w:r>
        <w:rPr>
          <w:rFonts w:eastAsia="Calibri"/>
          <w:szCs w:val="24"/>
          <w:lang w:eastAsia="en-US"/>
        </w:rPr>
        <w:t>6.1</w:t>
      </w:r>
      <w:r w:rsidR="001D4AA0">
        <w:rPr>
          <w:rFonts w:eastAsia="Calibri"/>
          <w:szCs w:val="24"/>
          <w:lang w:eastAsia="en-US"/>
        </w:rPr>
        <w:t>7</w:t>
      </w:r>
      <w:r w:rsidR="00D3044D">
        <w:rPr>
          <w:rFonts w:eastAsia="Calibri"/>
          <w:szCs w:val="24"/>
          <w:lang w:eastAsia="en-US"/>
        </w:rPr>
        <w:t>.</w:t>
      </w:r>
      <w:r>
        <w:rPr>
          <w:rFonts w:eastAsia="Calibri"/>
          <w:szCs w:val="24"/>
          <w:lang w:eastAsia="en-US"/>
        </w:rPr>
        <w:t xml:space="preserve"> dalyvauja tiriant įvykius Centre, nelaimingus atsitikimus darbe, pakeliui iš darbo ar į darbą, avarijas ir profesines ligas, incidentus, analizuoja jų aplinkybes ir priežastis, nustatyta tvarka registruoja įvykius, nelaimingus atsitikimus darbe, pakeliui į darbą ar iš darbo, profesines ligas, kaupia kitus duomenis, susijusius su darbuotojų sauga ir sveikata, priešgaisrine sauga ir civiline sauga Centre;</w:t>
      </w:r>
    </w:p>
    <w:p w14:paraId="4B243D22" w14:textId="60CDC16C" w:rsidR="00E362D0" w:rsidRPr="009E5D84" w:rsidRDefault="00F238DE" w:rsidP="00524596">
      <w:pPr>
        <w:spacing w:line="276" w:lineRule="auto"/>
        <w:jc w:val="both"/>
        <w:rPr>
          <w:rFonts w:eastAsiaTheme="minorHAnsi"/>
          <w:szCs w:val="24"/>
          <w:shd w:val="clear" w:color="auto" w:fill="FFFFFF"/>
        </w:rPr>
      </w:pPr>
      <w:r>
        <w:rPr>
          <w:rFonts w:eastAsiaTheme="minorHAnsi"/>
          <w:szCs w:val="24"/>
          <w:shd w:val="clear" w:color="auto" w:fill="FFFFFF"/>
        </w:rPr>
        <w:t xml:space="preserve">           6.1</w:t>
      </w:r>
      <w:r w:rsidR="002D6705">
        <w:rPr>
          <w:rFonts w:eastAsiaTheme="minorHAnsi"/>
          <w:szCs w:val="24"/>
          <w:shd w:val="clear" w:color="auto" w:fill="FFFFFF"/>
        </w:rPr>
        <w:t>8</w:t>
      </w:r>
      <w:r>
        <w:rPr>
          <w:rFonts w:eastAsiaTheme="minorHAnsi"/>
          <w:szCs w:val="24"/>
          <w:shd w:val="clear" w:color="auto" w:fill="FFFFFF"/>
        </w:rPr>
        <w:t>. vykdo Centro tarnybinio mobiliojo ryšio ir SIM kortelių administravimą;</w:t>
      </w:r>
    </w:p>
    <w:p w14:paraId="2F0987C0" w14:textId="632270A4" w:rsidR="00D9466E" w:rsidRDefault="00F238DE" w:rsidP="00D9466E">
      <w:pPr>
        <w:pStyle w:val="Betarp"/>
        <w:spacing w:line="276"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6.1</w:t>
      </w:r>
      <w:r w:rsidR="002D6705">
        <w:rPr>
          <w:rFonts w:ascii="Times New Roman" w:hAnsi="Times New Roman" w:cs="Times New Roman"/>
          <w:sz w:val="24"/>
          <w:szCs w:val="24"/>
          <w:shd w:val="clear" w:color="auto" w:fill="FFFFFF"/>
        </w:rPr>
        <w:t>9</w:t>
      </w:r>
      <w:r>
        <w:rPr>
          <w:rFonts w:ascii="Times New Roman" w:hAnsi="Times New Roman" w:cs="Times New Roman"/>
          <w:sz w:val="24"/>
          <w:szCs w:val="24"/>
          <w:shd w:val="clear" w:color="auto" w:fill="FFFFFF"/>
        </w:rPr>
        <w:t xml:space="preserve">. nustatyta tvarka </w:t>
      </w:r>
      <w:r w:rsidR="00D9466E">
        <w:rPr>
          <w:rFonts w:ascii="Times New Roman" w:hAnsi="Times New Roman" w:cs="Times New Roman"/>
          <w:sz w:val="24"/>
          <w:szCs w:val="24"/>
          <w:shd w:val="clear" w:color="auto" w:fill="FFFFFF"/>
        </w:rPr>
        <w:t xml:space="preserve">vykdo/atlieka </w:t>
      </w:r>
      <w:r>
        <w:rPr>
          <w:rFonts w:ascii="Times New Roman" w:hAnsi="Times New Roman" w:cs="Times New Roman"/>
          <w:sz w:val="24"/>
          <w:szCs w:val="24"/>
          <w:shd w:val="clear" w:color="auto" w:fill="FFFFFF"/>
        </w:rPr>
        <w:t xml:space="preserve">TŪV ir BAP skyriams priskirtų medžiagų ir turto nurašymą, tvarko kitą su materialinėmis vertybėmis ir nematerialiu turtu susijusią apskaitą; </w:t>
      </w:r>
    </w:p>
    <w:p w14:paraId="3599A355" w14:textId="3B484235" w:rsidR="00D9466E" w:rsidRPr="00D9466E" w:rsidRDefault="006D0414" w:rsidP="00D9466E">
      <w:pPr>
        <w:pStyle w:val="Betarp"/>
        <w:spacing w:line="276"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r w:rsidR="002D6705">
        <w:rPr>
          <w:rFonts w:ascii="Times New Roman" w:hAnsi="Times New Roman" w:cs="Times New Roman"/>
          <w:sz w:val="24"/>
          <w:szCs w:val="24"/>
          <w:shd w:val="clear" w:color="auto" w:fill="FFFFFF"/>
        </w:rPr>
        <w:t>20</w:t>
      </w:r>
      <w:r>
        <w:rPr>
          <w:rFonts w:ascii="Times New Roman" w:hAnsi="Times New Roman" w:cs="Times New Roman"/>
          <w:sz w:val="24"/>
          <w:szCs w:val="24"/>
          <w:shd w:val="clear" w:color="auto" w:fill="FFFFFF"/>
        </w:rPr>
        <w:t xml:space="preserve">. </w:t>
      </w:r>
      <w:r w:rsidR="00D9466E" w:rsidRPr="00D9466E">
        <w:rPr>
          <w:rFonts w:ascii="Times New Roman" w:hAnsi="Times New Roman" w:cs="Times New Roman"/>
          <w:sz w:val="24"/>
          <w:szCs w:val="24"/>
        </w:rPr>
        <w:t>rūpinasi efektyviu ir taupiu energetinių išteklių (vandens, elektros ir šiluminės energijos) naudojimu Centre, tvarko jų apskaitą, atlieka analizes;</w:t>
      </w:r>
    </w:p>
    <w:p w14:paraId="5FAE4534" w14:textId="621BCE64" w:rsidR="00B77C73" w:rsidRPr="009E5D84" w:rsidRDefault="00B77C73" w:rsidP="00D3044D">
      <w:pPr>
        <w:pStyle w:val="Betarp"/>
        <w:spacing w:line="276" w:lineRule="auto"/>
        <w:jc w:val="both"/>
        <w:rPr>
          <w:rFonts w:ascii="Times New Roman" w:hAnsi="Times New Roman" w:cs="Times New Roman"/>
          <w:sz w:val="24"/>
          <w:szCs w:val="24"/>
          <w:shd w:val="clear" w:color="auto" w:fill="FFFFFF"/>
        </w:rPr>
      </w:pPr>
    </w:p>
    <w:p w14:paraId="3BA1B50E" w14:textId="298B26AF" w:rsidR="00691752" w:rsidRPr="009E5D84" w:rsidRDefault="00D3044D" w:rsidP="00D3044D">
      <w:pPr>
        <w:pStyle w:val="Betarp"/>
        <w:spacing w:line="276"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6D0414">
        <w:rPr>
          <w:rFonts w:ascii="Times New Roman" w:hAnsi="Times New Roman" w:cs="Times New Roman"/>
          <w:sz w:val="24"/>
          <w:szCs w:val="24"/>
          <w:shd w:val="clear" w:color="auto" w:fill="FFFFFF"/>
        </w:rPr>
        <w:t>6.</w:t>
      </w:r>
      <w:r w:rsidR="002D6705">
        <w:rPr>
          <w:rFonts w:ascii="Times New Roman" w:hAnsi="Times New Roman" w:cs="Times New Roman"/>
          <w:sz w:val="24"/>
          <w:szCs w:val="24"/>
          <w:shd w:val="clear" w:color="auto" w:fill="FFFFFF"/>
        </w:rPr>
        <w:t>21</w:t>
      </w:r>
      <w:r w:rsidR="006D0414">
        <w:rPr>
          <w:rFonts w:ascii="Times New Roman" w:hAnsi="Times New Roman" w:cs="Times New Roman"/>
          <w:sz w:val="24"/>
          <w:szCs w:val="24"/>
          <w:shd w:val="clear" w:color="auto" w:fill="FFFFFF"/>
        </w:rPr>
        <w:t xml:space="preserve">. aprūpina TŪV ir BAP skyrių darbuotojus reikalingomis organizacinėmis, techninėmis darbo ir sanitarinės-higieninės priemonėmis; </w:t>
      </w:r>
    </w:p>
    <w:p w14:paraId="45ABB9C5" w14:textId="789D6F1B" w:rsidR="009A7593" w:rsidRPr="009E5D84" w:rsidRDefault="00D3044D" w:rsidP="00D3044D">
      <w:pPr>
        <w:pStyle w:val="Betarp"/>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660A5C">
        <w:rPr>
          <w:rFonts w:ascii="Times New Roman" w:hAnsi="Times New Roman" w:cs="Times New Roman"/>
          <w:sz w:val="24"/>
          <w:szCs w:val="24"/>
          <w:shd w:val="clear" w:color="auto" w:fill="FFFFFF"/>
        </w:rPr>
        <w:t>6.2</w:t>
      </w:r>
      <w:r w:rsidR="002D6705">
        <w:rPr>
          <w:rFonts w:ascii="Times New Roman" w:hAnsi="Times New Roman" w:cs="Times New Roman"/>
          <w:sz w:val="24"/>
          <w:szCs w:val="24"/>
          <w:shd w:val="clear" w:color="auto" w:fill="FFFFFF"/>
        </w:rPr>
        <w:t>2</w:t>
      </w:r>
      <w:r w:rsidR="00660A5C">
        <w:rPr>
          <w:rFonts w:ascii="Times New Roman" w:hAnsi="Times New Roman" w:cs="Times New Roman"/>
          <w:sz w:val="24"/>
          <w:szCs w:val="24"/>
          <w:shd w:val="clear" w:color="auto" w:fill="FFFFFF"/>
        </w:rPr>
        <w:t xml:space="preserve">. užtikrina Centro TŪV ir BAP skyrių darbuotojų </w:t>
      </w:r>
      <w:r w:rsidR="00660A5C">
        <w:rPr>
          <w:rFonts w:ascii="Times New Roman" w:hAnsi="Times New Roman" w:cs="Times New Roman"/>
          <w:sz w:val="24"/>
          <w:szCs w:val="24"/>
        </w:rPr>
        <w:t xml:space="preserve">saugą ir sveikatą, </w:t>
      </w:r>
      <w:r w:rsidR="00660A5C">
        <w:rPr>
          <w:rFonts w:ascii="Times New Roman" w:hAnsi="Times New Roman" w:cs="Times New Roman"/>
          <w:sz w:val="24"/>
          <w:szCs w:val="24"/>
          <w:shd w:val="clear" w:color="auto" w:fill="FFFFFF"/>
        </w:rPr>
        <w:t xml:space="preserve">aprūpinimą būtinomis priemonėmis grėsmių visuomenės sveikatai atvejais; </w:t>
      </w:r>
    </w:p>
    <w:p w14:paraId="680292AE" w14:textId="392275FE" w:rsidR="009A7593" w:rsidRPr="009E5D84" w:rsidRDefault="00D3044D" w:rsidP="00D3044D">
      <w:pPr>
        <w:pStyle w:val="Betarp"/>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           </w:t>
      </w:r>
      <w:r w:rsidR="00AE7F3D">
        <w:rPr>
          <w:rFonts w:ascii="Times New Roman" w:hAnsi="Times New Roman" w:cs="Times New Roman"/>
          <w:sz w:val="24"/>
          <w:szCs w:val="24"/>
        </w:rPr>
        <w:t>6.2</w:t>
      </w:r>
      <w:r w:rsidR="002D6705">
        <w:rPr>
          <w:rFonts w:ascii="Times New Roman" w:hAnsi="Times New Roman" w:cs="Times New Roman"/>
          <w:sz w:val="24"/>
          <w:szCs w:val="24"/>
        </w:rPr>
        <w:t>3</w:t>
      </w:r>
      <w:r w:rsidR="00AE7F3D">
        <w:rPr>
          <w:rFonts w:ascii="Times New Roman" w:hAnsi="Times New Roman" w:cs="Times New Roman"/>
          <w:sz w:val="24"/>
          <w:szCs w:val="24"/>
        </w:rPr>
        <w:t>. dalyvauja atliekant TŪV ir BAP skyrių turto inventorizaciją;</w:t>
      </w:r>
    </w:p>
    <w:p w14:paraId="45C20E6D" w14:textId="1EF81489" w:rsidR="00660A5C" w:rsidRPr="009E5D84" w:rsidRDefault="00D3044D" w:rsidP="00D3044D">
      <w:pPr>
        <w:jc w:val="both"/>
        <w:rPr>
          <w:szCs w:val="24"/>
        </w:rPr>
      </w:pPr>
      <w:r>
        <w:rPr>
          <w:szCs w:val="24"/>
        </w:rPr>
        <w:lastRenderedPageBreak/>
        <w:t xml:space="preserve">           </w:t>
      </w:r>
      <w:r w:rsidR="002D6CC6">
        <w:rPr>
          <w:szCs w:val="24"/>
        </w:rPr>
        <w:t>6.2</w:t>
      </w:r>
      <w:r w:rsidR="002D6705">
        <w:rPr>
          <w:szCs w:val="24"/>
        </w:rPr>
        <w:t>4</w:t>
      </w:r>
      <w:r w:rsidR="002D6CC6">
        <w:rPr>
          <w:szCs w:val="24"/>
        </w:rPr>
        <w:t>. bendradarbiauja ir keičiasi informacija su Centro skyriais ir kitomis institucijomis skyriaus veiklos klausimais;</w:t>
      </w:r>
    </w:p>
    <w:p w14:paraId="40B0570C" w14:textId="4853E71C" w:rsidR="00C5495B" w:rsidRDefault="00D3044D" w:rsidP="00D3044D">
      <w:pPr>
        <w:jc w:val="both"/>
        <w:rPr>
          <w:szCs w:val="24"/>
        </w:rPr>
      </w:pPr>
      <w:r>
        <w:rPr>
          <w:szCs w:val="24"/>
        </w:rPr>
        <w:t xml:space="preserve">           </w:t>
      </w:r>
      <w:r w:rsidR="00F65075">
        <w:rPr>
          <w:szCs w:val="24"/>
        </w:rPr>
        <w:t>6.2</w:t>
      </w:r>
      <w:r w:rsidR="002D6705">
        <w:rPr>
          <w:szCs w:val="24"/>
        </w:rPr>
        <w:t>5</w:t>
      </w:r>
      <w:r w:rsidR="00F65075">
        <w:rPr>
          <w:szCs w:val="24"/>
        </w:rPr>
        <w:t>. rengia Centro dokumentacijos planą, dokumentų registrų sąrašą ir nustatyta tvarka teikia juos direktoriui tvirtinti;</w:t>
      </w:r>
    </w:p>
    <w:p w14:paraId="48082CF8" w14:textId="0E0A2D67" w:rsidR="00C5495B" w:rsidRDefault="00D3044D" w:rsidP="00D3044D">
      <w:pPr>
        <w:jc w:val="both"/>
        <w:rPr>
          <w:szCs w:val="24"/>
        </w:rPr>
      </w:pPr>
      <w:r>
        <w:rPr>
          <w:szCs w:val="24"/>
        </w:rPr>
        <w:t xml:space="preserve">           </w:t>
      </w:r>
      <w:r w:rsidR="00F65075">
        <w:rPr>
          <w:szCs w:val="24"/>
        </w:rPr>
        <w:t>6.2</w:t>
      </w:r>
      <w:r w:rsidR="002D6705">
        <w:rPr>
          <w:szCs w:val="24"/>
        </w:rPr>
        <w:t>6</w:t>
      </w:r>
      <w:r w:rsidR="00F65075">
        <w:rPr>
          <w:szCs w:val="24"/>
        </w:rPr>
        <w:t>. konsultuoja Centro darbuotojus dokumentų rengimo, tvarkymo ir apskaitos klausimais bei kontroliuoja tinkamą dokumentų parengimą ir pateikimą;</w:t>
      </w:r>
    </w:p>
    <w:p w14:paraId="7CB1F61D" w14:textId="3C22E374" w:rsidR="00C5495B" w:rsidRDefault="00D3044D" w:rsidP="00D3044D">
      <w:pPr>
        <w:jc w:val="both"/>
        <w:rPr>
          <w:szCs w:val="24"/>
        </w:rPr>
      </w:pPr>
      <w:r>
        <w:rPr>
          <w:szCs w:val="24"/>
        </w:rPr>
        <w:t xml:space="preserve">           </w:t>
      </w:r>
      <w:r w:rsidR="00F65075">
        <w:rPr>
          <w:szCs w:val="24"/>
        </w:rPr>
        <w:t>6.2</w:t>
      </w:r>
      <w:r w:rsidR="002D6705">
        <w:rPr>
          <w:szCs w:val="24"/>
        </w:rPr>
        <w:t>7</w:t>
      </w:r>
      <w:r w:rsidR="00F65075">
        <w:rPr>
          <w:szCs w:val="24"/>
        </w:rPr>
        <w:t>. kaupia, sistemina ir saugo dokumentus, sudaro bylas pagal dokumentacijos plano indeksus ir rengia jas archyviniam saugojimui;</w:t>
      </w:r>
    </w:p>
    <w:p w14:paraId="523BB670" w14:textId="459AF37F" w:rsidR="00C5495B" w:rsidRDefault="00F65075">
      <w:pPr>
        <w:ind w:firstLine="709"/>
        <w:jc w:val="both"/>
        <w:rPr>
          <w:szCs w:val="24"/>
        </w:rPr>
      </w:pPr>
      <w:r>
        <w:rPr>
          <w:szCs w:val="24"/>
        </w:rPr>
        <w:t>6.2</w:t>
      </w:r>
      <w:r w:rsidR="002D6705">
        <w:rPr>
          <w:szCs w:val="24"/>
        </w:rPr>
        <w:t>8</w:t>
      </w:r>
      <w:r>
        <w:rPr>
          <w:szCs w:val="24"/>
        </w:rPr>
        <w:t>. perima dokumentus saugoti iš Centro struktūrinių padalinių ir nustatyta tvarka tvarko Centro archyvą;</w:t>
      </w:r>
    </w:p>
    <w:p w14:paraId="57D2C2EC" w14:textId="0AE948BC" w:rsidR="00C5495B" w:rsidRDefault="00F65075">
      <w:pPr>
        <w:ind w:firstLine="709"/>
        <w:jc w:val="both"/>
        <w:rPr>
          <w:szCs w:val="24"/>
        </w:rPr>
      </w:pPr>
      <w:r>
        <w:rPr>
          <w:szCs w:val="24"/>
        </w:rPr>
        <w:t>6.2</w:t>
      </w:r>
      <w:r w:rsidR="002D6705">
        <w:rPr>
          <w:szCs w:val="24"/>
        </w:rPr>
        <w:t>9</w:t>
      </w:r>
      <w:r>
        <w:rPr>
          <w:szCs w:val="24"/>
        </w:rPr>
        <w:t>. vykdo Centro personalo priėmimo, perkėlimo ir atleidimo procedūras, rengia darbo sutartis, jų pakeitimus bei su tuo susijusius teisės aktus ir kitus dokumentus;</w:t>
      </w:r>
    </w:p>
    <w:p w14:paraId="4B8CC893" w14:textId="3820D2F1" w:rsidR="00C5495B" w:rsidRDefault="00F65075">
      <w:pPr>
        <w:ind w:firstLine="709"/>
        <w:jc w:val="both"/>
        <w:rPr>
          <w:szCs w:val="24"/>
        </w:rPr>
      </w:pPr>
      <w:r>
        <w:rPr>
          <w:szCs w:val="24"/>
        </w:rPr>
        <w:t>6.</w:t>
      </w:r>
      <w:r w:rsidR="002D6705">
        <w:rPr>
          <w:szCs w:val="24"/>
        </w:rPr>
        <w:t>30</w:t>
      </w:r>
      <w:r>
        <w:rPr>
          <w:szCs w:val="24"/>
        </w:rPr>
        <w:t>. administruoja darbuotojų atostogų, komandiruočių ir darbo stažo apskaitą, sudaro kasmetinių atostogų grafiką;</w:t>
      </w:r>
    </w:p>
    <w:p w14:paraId="72F79E5E" w14:textId="0771374E" w:rsidR="00C5495B" w:rsidRPr="005512C6" w:rsidRDefault="00F65075">
      <w:pPr>
        <w:ind w:firstLine="709"/>
        <w:jc w:val="both"/>
        <w:rPr>
          <w:szCs w:val="24"/>
        </w:rPr>
      </w:pPr>
      <w:r w:rsidRPr="005512C6">
        <w:rPr>
          <w:szCs w:val="24"/>
        </w:rPr>
        <w:t>6.</w:t>
      </w:r>
      <w:r w:rsidR="002D6705">
        <w:rPr>
          <w:szCs w:val="24"/>
        </w:rPr>
        <w:t>31</w:t>
      </w:r>
      <w:r w:rsidRPr="005512C6">
        <w:rPr>
          <w:szCs w:val="24"/>
        </w:rPr>
        <w:t xml:space="preserve">. </w:t>
      </w:r>
      <w:r w:rsidR="005512C6" w:rsidRPr="005512C6">
        <w:rPr>
          <w:szCs w:val="24"/>
        </w:rPr>
        <w:t xml:space="preserve">dalyvauja </w:t>
      </w:r>
      <w:r w:rsidRPr="005512C6">
        <w:rPr>
          <w:szCs w:val="24"/>
        </w:rPr>
        <w:t>organizuoja</w:t>
      </w:r>
      <w:r w:rsidR="005512C6" w:rsidRPr="005512C6">
        <w:rPr>
          <w:szCs w:val="24"/>
        </w:rPr>
        <w:t>nt</w:t>
      </w:r>
      <w:r w:rsidRPr="005512C6">
        <w:rPr>
          <w:szCs w:val="24"/>
        </w:rPr>
        <w:t xml:space="preserve"> atrankas ir konkursus laisvoms pareigybėms </w:t>
      </w:r>
      <w:r w:rsidR="005512C6" w:rsidRPr="005512C6">
        <w:rPr>
          <w:szCs w:val="24"/>
        </w:rPr>
        <w:t xml:space="preserve">Centre </w:t>
      </w:r>
      <w:r w:rsidRPr="005512C6">
        <w:rPr>
          <w:szCs w:val="24"/>
        </w:rPr>
        <w:t>užimti;</w:t>
      </w:r>
    </w:p>
    <w:p w14:paraId="20837CBA" w14:textId="06D4B346" w:rsidR="00C5495B" w:rsidRDefault="00F65075">
      <w:pPr>
        <w:ind w:firstLine="709"/>
        <w:jc w:val="both"/>
        <w:rPr>
          <w:szCs w:val="24"/>
        </w:rPr>
      </w:pPr>
      <w:r>
        <w:rPr>
          <w:szCs w:val="24"/>
        </w:rPr>
        <w:t>6.</w:t>
      </w:r>
      <w:r w:rsidR="00D3044D">
        <w:rPr>
          <w:szCs w:val="24"/>
        </w:rPr>
        <w:t>3</w:t>
      </w:r>
      <w:r w:rsidR="002D6705">
        <w:rPr>
          <w:szCs w:val="24"/>
        </w:rPr>
        <w:t>2</w:t>
      </w:r>
      <w:r>
        <w:rPr>
          <w:szCs w:val="24"/>
        </w:rPr>
        <w:t xml:space="preserve">. vykdo duomenų apsaugos funkcijas: informuoja darbuotojus apie jų prievoles pagal asmens duomenų apsaugos teisės aktus, stebi šių teisės aktų laikymąsi Centre ir atlieka </w:t>
      </w:r>
      <w:r w:rsidR="005512C6" w:rsidRPr="005512C6">
        <w:rPr>
          <w:szCs w:val="24"/>
        </w:rPr>
        <w:t>konsultacijas</w:t>
      </w:r>
      <w:r w:rsidRPr="005512C6">
        <w:rPr>
          <w:szCs w:val="24"/>
        </w:rPr>
        <w:t xml:space="preserve"> </w:t>
      </w:r>
      <w:r>
        <w:rPr>
          <w:szCs w:val="24"/>
        </w:rPr>
        <w:t>duomenų tvarkymo klausimais;</w:t>
      </w:r>
    </w:p>
    <w:p w14:paraId="6F54B9B8" w14:textId="57A9BC85" w:rsidR="00C5495B" w:rsidRDefault="00F65075">
      <w:pPr>
        <w:ind w:firstLine="709"/>
        <w:jc w:val="both"/>
        <w:rPr>
          <w:szCs w:val="24"/>
        </w:rPr>
      </w:pPr>
      <w:r>
        <w:rPr>
          <w:szCs w:val="24"/>
        </w:rPr>
        <w:t>6.3</w:t>
      </w:r>
      <w:r w:rsidR="002D6705">
        <w:rPr>
          <w:szCs w:val="24"/>
        </w:rPr>
        <w:t>3</w:t>
      </w:r>
      <w:r>
        <w:rPr>
          <w:szCs w:val="24"/>
        </w:rPr>
        <w:t>. teikia pirminę informaciją interesantams apie Centro teikiamas paslaugas, priima ir perduoda telefonu, elektroniniu paštu ar e. pristatymo sistemoje gautą informaciją;</w:t>
      </w:r>
    </w:p>
    <w:p w14:paraId="2065B2FE" w14:textId="3BD3132B" w:rsidR="00C5495B" w:rsidRDefault="00F65075">
      <w:pPr>
        <w:ind w:firstLine="709"/>
        <w:jc w:val="both"/>
        <w:rPr>
          <w:szCs w:val="24"/>
        </w:rPr>
      </w:pPr>
      <w:r>
        <w:rPr>
          <w:szCs w:val="24"/>
        </w:rPr>
        <w:t>6.3</w:t>
      </w:r>
      <w:r w:rsidR="002D6705">
        <w:rPr>
          <w:szCs w:val="24"/>
        </w:rPr>
        <w:t>4</w:t>
      </w:r>
      <w:r>
        <w:rPr>
          <w:szCs w:val="24"/>
        </w:rPr>
        <w:t>. informuoja Centro darbuotojus apie rengiamus susirinkimus, posėdžius bei pasitarimus ir supažindina juos su patvirtintomis Centro vidaus tvarkomis;</w:t>
      </w:r>
    </w:p>
    <w:p w14:paraId="78908A85" w14:textId="49C16201" w:rsidR="00C054B0" w:rsidRPr="009E5D84" w:rsidRDefault="002D6CC6" w:rsidP="00524596">
      <w:pPr>
        <w:ind w:firstLine="709"/>
        <w:jc w:val="both"/>
        <w:rPr>
          <w:szCs w:val="24"/>
        </w:rPr>
      </w:pPr>
      <w:r>
        <w:rPr>
          <w:szCs w:val="24"/>
        </w:rPr>
        <w:t>6.3</w:t>
      </w:r>
      <w:r w:rsidR="002D6705">
        <w:rPr>
          <w:szCs w:val="24"/>
        </w:rPr>
        <w:t>5</w:t>
      </w:r>
      <w:r>
        <w:rPr>
          <w:szCs w:val="24"/>
        </w:rPr>
        <w:t xml:space="preserve">. pagal kompetenciją vykdo kitus Centro direktoriaus pavedimus bei kitas teisės aktų nustatytas funkcijas. </w:t>
      </w:r>
    </w:p>
    <w:p w14:paraId="5C1EFEC2" w14:textId="77777777" w:rsidR="00524596" w:rsidRDefault="00524596" w:rsidP="00660A5C">
      <w:pPr>
        <w:pStyle w:val="Betarp"/>
        <w:spacing w:line="276" w:lineRule="auto"/>
        <w:jc w:val="center"/>
        <w:rPr>
          <w:rStyle w:val="Grietas"/>
          <w:rFonts w:ascii="Times New Roman" w:hAnsi="Times New Roman" w:cs="Times New Roman"/>
          <w:sz w:val="24"/>
          <w:szCs w:val="24"/>
        </w:rPr>
      </w:pPr>
    </w:p>
    <w:p w14:paraId="2C204ECA" w14:textId="77777777" w:rsidR="000C1C60" w:rsidRPr="00382EFB" w:rsidRDefault="000C1C60" w:rsidP="00660A5C">
      <w:pPr>
        <w:pStyle w:val="Betarp"/>
        <w:spacing w:line="276" w:lineRule="auto"/>
        <w:jc w:val="center"/>
        <w:rPr>
          <w:rFonts w:ascii="Times New Roman" w:hAnsi="Times New Roman" w:cs="Times New Roman"/>
          <w:sz w:val="24"/>
          <w:szCs w:val="24"/>
        </w:rPr>
      </w:pPr>
      <w:r>
        <w:rPr>
          <w:rStyle w:val="Grietas"/>
          <w:rFonts w:ascii="Times New Roman" w:hAnsi="Times New Roman" w:cs="Times New Roman"/>
          <w:sz w:val="24"/>
          <w:szCs w:val="24"/>
        </w:rPr>
        <w:t>III SKYRIUS</w:t>
      </w:r>
    </w:p>
    <w:p w14:paraId="6E7B6DF4" w14:textId="77777777" w:rsidR="00C35666" w:rsidRPr="00382EFB" w:rsidRDefault="000C1C60" w:rsidP="00660A5C">
      <w:pPr>
        <w:pStyle w:val="Betarp"/>
        <w:spacing w:line="276" w:lineRule="auto"/>
        <w:jc w:val="center"/>
        <w:rPr>
          <w:rFonts w:ascii="Times New Roman" w:hAnsi="Times New Roman" w:cs="Times New Roman"/>
          <w:b/>
          <w:bCs/>
          <w:sz w:val="24"/>
          <w:szCs w:val="24"/>
        </w:rPr>
      </w:pPr>
      <w:r>
        <w:rPr>
          <w:rStyle w:val="Grietas"/>
          <w:rFonts w:ascii="Times New Roman" w:hAnsi="Times New Roman" w:cs="Times New Roman"/>
          <w:sz w:val="24"/>
          <w:szCs w:val="24"/>
        </w:rPr>
        <w:t>SKYRIAUS TEISĖS</w:t>
      </w:r>
    </w:p>
    <w:p w14:paraId="103609ED" w14:textId="77777777" w:rsidR="00796F59" w:rsidRPr="00382EFB" w:rsidRDefault="00660A5C" w:rsidP="00BE60A2">
      <w:pPr>
        <w:pStyle w:val="Betarp"/>
        <w:spacing w:line="276" w:lineRule="auto"/>
        <w:ind w:firstLine="851"/>
        <w:rPr>
          <w:rFonts w:ascii="Times New Roman" w:hAnsi="Times New Roman" w:cs="Times New Roman"/>
          <w:sz w:val="24"/>
          <w:szCs w:val="24"/>
        </w:rPr>
      </w:pPr>
      <w:r>
        <w:rPr>
          <w:rFonts w:ascii="Times New Roman" w:hAnsi="Times New Roman" w:cs="Times New Roman"/>
          <w:sz w:val="24"/>
          <w:szCs w:val="24"/>
        </w:rPr>
        <w:t>7. Skyrius turi šias teises:</w:t>
      </w:r>
    </w:p>
    <w:p w14:paraId="04278C50" w14:textId="77777777" w:rsidR="00A45957" w:rsidRPr="00382EFB" w:rsidRDefault="00C054B0" w:rsidP="00524596">
      <w:pPr>
        <w:pStyle w:val="Betarp"/>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7.1. pagal Skyriaus kompetenciją gauti iš Centro skyrių, kitų valstybės bei savivaldybės institucijų ir įstaigų duomenis ar informaciją reikalingą Skyriaus uždaviniams įgyvendinti ir funkcijoms atlikti; </w:t>
      </w:r>
    </w:p>
    <w:p w14:paraId="7C3E89EA" w14:textId="77777777" w:rsidR="00796F59" w:rsidRPr="00382EFB" w:rsidRDefault="00C054B0" w:rsidP="00524596">
      <w:pPr>
        <w:pStyle w:val="Betarp"/>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7.2. </w:t>
      </w:r>
      <w:r>
        <w:rPr>
          <w:rStyle w:val="Grietas"/>
          <w:rFonts w:ascii="Times New Roman" w:hAnsi="Times New Roman" w:cs="Times New Roman"/>
          <w:b w:val="0"/>
          <w:bCs w:val="0"/>
          <w:sz w:val="24"/>
          <w:szCs w:val="24"/>
          <w:shd w:val="clear" w:color="auto" w:fill="FFFFFF"/>
        </w:rPr>
        <w:t>pagal Skyriaus kompetenciją</w:t>
      </w:r>
      <w:r>
        <w:rPr>
          <w:rFonts w:ascii="Times New Roman" w:hAnsi="Times New Roman" w:cs="Times New Roman"/>
          <w:sz w:val="24"/>
          <w:szCs w:val="24"/>
          <w:shd w:val="clear" w:color="auto" w:fill="FFFFFF"/>
        </w:rPr>
        <w:t>,</w:t>
      </w:r>
      <w:r>
        <w:rPr>
          <w:rFonts w:ascii="Times New Roman" w:hAnsi="Times New Roman" w:cs="Times New Roman"/>
          <w:sz w:val="24"/>
          <w:szCs w:val="24"/>
        </w:rPr>
        <w:t xml:space="preserve"> Centro direktoriui pavedus/sutikus, atstovauti Centrui </w:t>
      </w:r>
      <w:r>
        <w:rPr>
          <w:rFonts w:ascii="Times New Roman" w:hAnsi="Times New Roman" w:cs="Times New Roman"/>
          <w:sz w:val="24"/>
          <w:szCs w:val="24"/>
          <w:shd w:val="clear" w:color="auto" w:fill="FFFFFF"/>
        </w:rPr>
        <w:t xml:space="preserve">valstybės </w:t>
      </w:r>
      <w:r>
        <w:rPr>
          <w:rStyle w:val="Grietas"/>
          <w:rFonts w:ascii="Times New Roman" w:hAnsi="Times New Roman" w:cs="Times New Roman"/>
          <w:b w:val="0"/>
          <w:bCs w:val="0"/>
          <w:sz w:val="24"/>
          <w:szCs w:val="24"/>
          <w:shd w:val="clear" w:color="auto" w:fill="FFFFFF"/>
        </w:rPr>
        <w:t>ir</w:t>
      </w:r>
      <w:r>
        <w:rPr>
          <w:rFonts w:ascii="Times New Roman" w:hAnsi="Times New Roman" w:cs="Times New Roman"/>
          <w:b/>
          <w:bCs/>
          <w:sz w:val="24"/>
          <w:szCs w:val="24"/>
          <w:shd w:val="clear" w:color="auto" w:fill="FFFFFF"/>
        </w:rPr>
        <w:t xml:space="preserve"> </w:t>
      </w:r>
      <w:r>
        <w:rPr>
          <w:rFonts w:ascii="Times New Roman" w:hAnsi="Times New Roman" w:cs="Times New Roman"/>
          <w:sz w:val="24"/>
          <w:szCs w:val="24"/>
          <w:shd w:val="clear" w:color="auto" w:fill="FFFFFF"/>
        </w:rPr>
        <w:t xml:space="preserve">savivaldybių </w:t>
      </w:r>
      <w:r>
        <w:rPr>
          <w:rStyle w:val="Grietas"/>
          <w:rFonts w:ascii="Times New Roman" w:hAnsi="Times New Roman" w:cs="Times New Roman"/>
          <w:b w:val="0"/>
          <w:bCs w:val="0"/>
          <w:sz w:val="24"/>
          <w:szCs w:val="24"/>
          <w:shd w:val="clear" w:color="auto" w:fill="FFFFFF"/>
        </w:rPr>
        <w:t>institucijose</w:t>
      </w:r>
      <w:r>
        <w:rPr>
          <w:rFonts w:ascii="Times New Roman" w:hAnsi="Times New Roman" w:cs="Times New Roman"/>
          <w:sz w:val="24"/>
          <w:szCs w:val="24"/>
          <w:shd w:val="clear" w:color="auto" w:fill="FFFFFF"/>
        </w:rPr>
        <w:t xml:space="preserve"> ir įstaigose;</w:t>
      </w:r>
    </w:p>
    <w:p w14:paraId="063DC056" w14:textId="77777777" w:rsidR="00B4557C" w:rsidRPr="00382EFB" w:rsidRDefault="00C054B0" w:rsidP="00524596">
      <w:pPr>
        <w:pStyle w:val="Betarp"/>
        <w:spacing w:line="276" w:lineRule="auto"/>
        <w:ind w:firstLine="851"/>
        <w:jc w:val="both"/>
        <w:rPr>
          <w:rFonts w:ascii="Times New Roman" w:hAnsi="Times New Roman" w:cs="Times New Roman"/>
          <w:sz w:val="24"/>
          <w:szCs w:val="24"/>
        </w:rPr>
      </w:pPr>
      <w:r>
        <w:rPr>
          <w:rStyle w:val="Grietas"/>
          <w:rFonts w:ascii="Times New Roman" w:hAnsi="Times New Roman" w:cs="Times New Roman"/>
          <w:b w:val="0"/>
          <w:bCs w:val="0"/>
          <w:sz w:val="24"/>
          <w:szCs w:val="24"/>
          <w:shd w:val="clear" w:color="auto" w:fill="FFFFFF"/>
        </w:rPr>
        <w:t>7.3. pagal Skyriaus kompetenciją</w:t>
      </w:r>
      <w:r>
        <w:rPr>
          <w:rFonts w:ascii="Times New Roman" w:hAnsi="Times New Roman" w:cs="Times New Roman"/>
          <w:sz w:val="24"/>
          <w:szCs w:val="24"/>
          <w:shd w:val="clear" w:color="auto" w:fill="FFFFFF"/>
        </w:rPr>
        <w:t>,</w:t>
      </w:r>
      <w:r>
        <w:rPr>
          <w:rFonts w:ascii="Times New Roman" w:hAnsi="Times New Roman" w:cs="Times New Roman"/>
          <w:sz w:val="24"/>
          <w:szCs w:val="24"/>
        </w:rPr>
        <w:t xml:space="preserve"> bendradarbiauti, </w:t>
      </w:r>
      <w:r>
        <w:rPr>
          <w:rFonts w:ascii="Times New Roman" w:hAnsi="Times New Roman" w:cs="Times New Roman"/>
          <w:sz w:val="24"/>
          <w:szCs w:val="24"/>
          <w:shd w:val="clear" w:color="auto" w:fill="FFFFFF"/>
        </w:rPr>
        <w:t xml:space="preserve">keistis informacija, dalintis gerąja darbo patirtimi </w:t>
      </w:r>
      <w:r>
        <w:rPr>
          <w:rStyle w:val="Grietas"/>
          <w:rFonts w:ascii="Times New Roman" w:hAnsi="Times New Roman" w:cs="Times New Roman"/>
          <w:b w:val="0"/>
          <w:bCs w:val="0"/>
          <w:sz w:val="24"/>
          <w:szCs w:val="24"/>
          <w:shd w:val="clear" w:color="auto" w:fill="FFFFFF"/>
        </w:rPr>
        <w:t>su</w:t>
      </w:r>
      <w:r>
        <w:rPr>
          <w:rFonts w:ascii="Times New Roman" w:hAnsi="Times New Roman" w:cs="Times New Roman"/>
          <w:b/>
          <w:bCs/>
          <w:sz w:val="24"/>
          <w:szCs w:val="24"/>
          <w:shd w:val="clear" w:color="auto" w:fill="FFFFFF"/>
        </w:rPr>
        <w:t xml:space="preserve"> </w:t>
      </w:r>
      <w:r>
        <w:rPr>
          <w:rStyle w:val="Grietas"/>
          <w:rFonts w:ascii="Times New Roman" w:hAnsi="Times New Roman" w:cs="Times New Roman"/>
          <w:b w:val="0"/>
          <w:bCs w:val="0"/>
          <w:sz w:val="24"/>
          <w:szCs w:val="24"/>
          <w:shd w:val="clear" w:color="auto" w:fill="FFFFFF"/>
        </w:rPr>
        <w:t>kitomis</w:t>
      </w:r>
      <w:r>
        <w:rPr>
          <w:rFonts w:ascii="Times New Roman" w:hAnsi="Times New Roman" w:cs="Times New Roman"/>
          <w:sz w:val="24"/>
          <w:szCs w:val="24"/>
          <w:shd w:val="clear" w:color="auto" w:fill="FFFFFF"/>
        </w:rPr>
        <w:t xml:space="preserve"> panašaus profilio Lietuvos ir užsienio įstaigomis, </w:t>
      </w:r>
      <w:r>
        <w:rPr>
          <w:rFonts w:ascii="Times New Roman" w:hAnsi="Times New Roman" w:cs="Times New Roman"/>
          <w:sz w:val="24"/>
          <w:szCs w:val="24"/>
        </w:rPr>
        <w:t>visuomeninėmis organizacijomis ir kitais socialiniais partneriais;</w:t>
      </w:r>
    </w:p>
    <w:p w14:paraId="0A084D21" w14:textId="77777777" w:rsidR="00C054B0" w:rsidRPr="00382EFB" w:rsidRDefault="00C054B0" w:rsidP="00524596">
      <w:pPr>
        <w:pStyle w:val="Betarp"/>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7.4. rengti dokumentus ir teikti pasiūlymus Centro direktoriui Skyriaus kompetencijos klausimais ir dalyvauti juos svarstant;</w:t>
      </w:r>
    </w:p>
    <w:p w14:paraId="7B83B311" w14:textId="77777777" w:rsidR="00660A5C" w:rsidRDefault="00C054B0" w:rsidP="00524596">
      <w:pPr>
        <w:pStyle w:val="Betarp"/>
        <w:spacing w:line="276" w:lineRule="auto"/>
        <w:ind w:firstLine="851"/>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7.5. teikti keleivių pavėžėjimo mokamas paslaugas, pagal Radviliškio rajono savivaldybės tarybos patvirtintus įkainius; </w:t>
      </w:r>
    </w:p>
    <w:p w14:paraId="06798957" w14:textId="77777777" w:rsidR="00C054B0" w:rsidRPr="00660A5C" w:rsidRDefault="00660A5C" w:rsidP="00524596">
      <w:pPr>
        <w:pStyle w:val="Betarp"/>
        <w:spacing w:line="276" w:lineRule="auto"/>
        <w:ind w:firstLine="851"/>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w:t>
      </w:r>
      <w:r>
        <w:rPr>
          <w:rFonts w:ascii="Times New Roman" w:hAnsi="Times New Roman" w:cs="Times New Roman"/>
          <w:sz w:val="24"/>
          <w:szCs w:val="24"/>
        </w:rPr>
        <w:t xml:space="preserve"> siųsti darbuotojus tobulinti kvalifikaciją iš Centro biudžeto ar kitų teisėtų lėšų;</w:t>
      </w:r>
    </w:p>
    <w:p w14:paraId="7F969350" w14:textId="77777777" w:rsidR="00C054B0" w:rsidRPr="00382EFB" w:rsidRDefault="00C054B0" w:rsidP="00524596">
      <w:pPr>
        <w:pStyle w:val="Betarp"/>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7.7. organizuoti pasitarimus, mokymus, kitus renginius Skyriaus kompetencijos klausimais;</w:t>
      </w:r>
    </w:p>
    <w:p w14:paraId="4E9E538E" w14:textId="77777777" w:rsidR="00C054B0" w:rsidRPr="00382EFB" w:rsidRDefault="00C054B0" w:rsidP="00524596">
      <w:pPr>
        <w:pStyle w:val="Betarp"/>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7.8. gauti technines, transporto bei kitas Skyriaus darbui reikalingas priemones;</w:t>
      </w:r>
    </w:p>
    <w:p w14:paraId="2AF85337" w14:textId="77777777" w:rsidR="00C35666" w:rsidRPr="00382EFB" w:rsidRDefault="00C054B0" w:rsidP="00524596">
      <w:pPr>
        <w:pStyle w:val="Betarp"/>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7.9. naudotis kitomis Lietuvos Respublikos įstatymų ir kitų teisės aktų nustatytomis teisėmis, reikalingomis Skyriaus uždaviniams įgyvendinti ir funkcijoms atlikti.</w:t>
      </w:r>
    </w:p>
    <w:p w14:paraId="139D3CA6" w14:textId="77777777" w:rsidR="00D35D60" w:rsidRPr="00382EFB" w:rsidRDefault="00D35D60" w:rsidP="00660A5C">
      <w:pPr>
        <w:pStyle w:val="Betarp"/>
        <w:spacing w:line="276" w:lineRule="auto"/>
        <w:ind w:firstLine="851"/>
        <w:jc w:val="both"/>
        <w:rPr>
          <w:rFonts w:ascii="Times New Roman" w:hAnsi="Times New Roman" w:cs="Times New Roman"/>
          <w:sz w:val="24"/>
          <w:szCs w:val="24"/>
        </w:rPr>
      </w:pPr>
    </w:p>
    <w:p w14:paraId="122C73B7" w14:textId="77777777" w:rsidR="009E5D84" w:rsidRDefault="009E5D84" w:rsidP="00524596">
      <w:pPr>
        <w:pStyle w:val="Betarp"/>
        <w:rPr>
          <w:rStyle w:val="Grietas"/>
          <w:rFonts w:ascii="Times New Roman" w:hAnsi="Times New Roman" w:cs="Times New Roman"/>
          <w:sz w:val="24"/>
          <w:szCs w:val="24"/>
        </w:rPr>
      </w:pPr>
    </w:p>
    <w:p w14:paraId="4E5FEAED" w14:textId="77777777" w:rsidR="000C1C60" w:rsidRPr="00382EFB" w:rsidRDefault="000C1C60" w:rsidP="00C35666">
      <w:pPr>
        <w:pStyle w:val="Betarp"/>
        <w:jc w:val="center"/>
        <w:rPr>
          <w:rFonts w:ascii="Times New Roman" w:hAnsi="Times New Roman" w:cs="Times New Roman"/>
          <w:sz w:val="24"/>
          <w:szCs w:val="24"/>
        </w:rPr>
      </w:pPr>
      <w:r>
        <w:rPr>
          <w:rStyle w:val="Grietas"/>
          <w:rFonts w:ascii="Times New Roman" w:hAnsi="Times New Roman" w:cs="Times New Roman"/>
          <w:sz w:val="24"/>
          <w:szCs w:val="24"/>
        </w:rPr>
        <w:t>IV SKYRIUS</w:t>
      </w:r>
    </w:p>
    <w:p w14:paraId="50C46FD2" w14:textId="77777777" w:rsidR="000C1C60" w:rsidRPr="00382EFB" w:rsidRDefault="000C1C60" w:rsidP="00C35666">
      <w:pPr>
        <w:pStyle w:val="Betarp"/>
        <w:jc w:val="center"/>
        <w:rPr>
          <w:rStyle w:val="Grietas"/>
          <w:rFonts w:ascii="Times New Roman" w:hAnsi="Times New Roman" w:cs="Times New Roman"/>
          <w:sz w:val="24"/>
          <w:szCs w:val="24"/>
        </w:rPr>
      </w:pPr>
      <w:r>
        <w:rPr>
          <w:rStyle w:val="Grietas"/>
          <w:rFonts w:ascii="Times New Roman" w:hAnsi="Times New Roman" w:cs="Times New Roman"/>
          <w:sz w:val="24"/>
          <w:szCs w:val="24"/>
        </w:rPr>
        <w:t>SKYRIAUS DARBO ORGANIZAVIMAS IR ATSAKOMYBĖ</w:t>
      </w:r>
    </w:p>
    <w:p w14:paraId="1B02B072" w14:textId="77777777" w:rsidR="00C054B0" w:rsidRPr="00382EFB" w:rsidRDefault="00C054B0" w:rsidP="00C054B0">
      <w:pPr>
        <w:pStyle w:val="Betarp"/>
        <w:jc w:val="both"/>
        <w:rPr>
          <w:rFonts w:ascii="Times New Roman" w:hAnsi="Times New Roman" w:cs="Times New Roman"/>
          <w:sz w:val="24"/>
          <w:szCs w:val="24"/>
        </w:rPr>
      </w:pPr>
    </w:p>
    <w:p w14:paraId="5137C122" w14:textId="77777777" w:rsidR="00C054B0" w:rsidRPr="00382EFB" w:rsidRDefault="00660A5C" w:rsidP="00524596">
      <w:pPr>
        <w:pStyle w:val="Betarp"/>
        <w:numPr>
          <w:ilvl w:val="1"/>
          <w:numId w:val="7"/>
        </w:numPr>
        <w:spacing w:line="276" w:lineRule="auto"/>
        <w:ind w:left="0" w:firstLine="851"/>
        <w:jc w:val="both"/>
        <w:rPr>
          <w:rFonts w:ascii="Times New Roman" w:hAnsi="Times New Roman" w:cs="Times New Roman"/>
          <w:sz w:val="24"/>
          <w:szCs w:val="24"/>
        </w:rPr>
      </w:pPr>
      <w:r>
        <w:rPr>
          <w:rFonts w:ascii="Times New Roman" w:hAnsi="Times New Roman" w:cs="Times New Roman"/>
          <w:sz w:val="24"/>
          <w:szCs w:val="24"/>
        </w:rPr>
        <w:lastRenderedPageBreak/>
        <w:t>Skyriui vadovauja Skyriaus vedėjas.</w:t>
      </w:r>
    </w:p>
    <w:p w14:paraId="62F90646" w14:textId="77777777" w:rsidR="00C054B0" w:rsidRPr="00382EFB" w:rsidRDefault="004F4020" w:rsidP="00524596">
      <w:pPr>
        <w:pStyle w:val="Betarp"/>
        <w:numPr>
          <w:ilvl w:val="1"/>
          <w:numId w:val="7"/>
        </w:numPr>
        <w:spacing w:line="276"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Skyriaus vedėjas tiesiogiai pavaldus ir atskaitingas Centro direktoriui. </w:t>
      </w:r>
    </w:p>
    <w:p w14:paraId="06728BDE" w14:textId="77777777" w:rsidR="00C054B0" w:rsidRPr="00382EFB" w:rsidRDefault="004F4020" w:rsidP="00524596">
      <w:pPr>
        <w:pStyle w:val="Betarp"/>
        <w:numPr>
          <w:ilvl w:val="1"/>
          <w:numId w:val="7"/>
        </w:numPr>
        <w:spacing w:line="276" w:lineRule="auto"/>
        <w:ind w:left="0" w:firstLine="851"/>
        <w:jc w:val="both"/>
        <w:rPr>
          <w:rFonts w:ascii="Times New Roman" w:hAnsi="Times New Roman" w:cs="Times New Roman"/>
          <w:sz w:val="24"/>
          <w:szCs w:val="24"/>
        </w:rPr>
      </w:pPr>
      <w:r>
        <w:rPr>
          <w:rFonts w:ascii="Times New Roman" w:hAnsi="Times New Roman" w:cs="Times New Roman"/>
          <w:sz w:val="24"/>
          <w:szCs w:val="24"/>
        </w:rPr>
        <w:t>Skyriaus vedėjui tiesiogiai pavaldūs ir atskaitingi Skyriaus darbuotojai.</w:t>
      </w:r>
    </w:p>
    <w:p w14:paraId="736C6E5B" w14:textId="77777777" w:rsidR="008E5DDB" w:rsidRPr="00382EFB" w:rsidRDefault="004F4020" w:rsidP="00524596">
      <w:pPr>
        <w:pStyle w:val="Betarp"/>
        <w:numPr>
          <w:ilvl w:val="1"/>
          <w:numId w:val="7"/>
        </w:numPr>
        <w:spacing w:line="276" w:lineRule="auto"/>
        <w:ind w:left="0" w:firstLine="851"/>
        <w:jc w:val="both"/>
        <w:rPr>
          <w:rFonts w:ascii="Times New Roman" w:hAnsi="Times New Roman" w:cs="Times New Roman"/>
          <w:sz w:val="24"/>
          <w:szCs w:val="24"/>
        </w:rPr>
      </w:pPr>
      <w:r>
        <w:rPr>
          <w:rFonts w:ascii="Times New Roman" w:hAnsi="Times New Roman" w:cs="Times New Roman"/>
          <w:sz w:val="24"/>
          <w:szCs w:val="24"/>
        </w:rPr>
        <w:t>Skyriaus pareigybių sąrašą, nuostatus, pareigybių aprašymus tvirtina ir keičia Centro direktorius.</w:t>
      </w:r>
    </w:p>
    <w:p w14:paraId="21D2876E" w14:textId="77777777" w:rsidR="008E5DDB" w:rsidRPr="00382EFB" w:rsidRDefault="004F4020" w:rsidP="00524596">
      <w:pPr>
        <w:pStyle w:val="Betarp"/>
        <w:numPr>
          <w:ilvl w:val="1"/>
          <w:numId w:val="7"/>
        </w:numPr>
        <w:spacing w:line="276" w:lineRule="auto"/>
        <w:ind w:left="0" w:firstLine="851"/>
        <w:jc w:val="both"/>
        <w:rPr>
          <w:rFonts w:ascii="Times New Roman" w:hAnsi="Times New Roman" w:cs="Times New Roman"/>
          <w:sz w:val="24"/>
          <w:szCs w:val="24"/>
        </w:rPr>
      </w:pPr>
      <w:r>
        <w:rPr>
          <w:rFonts w:ascii="Times New Roman" w:hAnsi="Times New Roman" w:cs="Times New Roman"/>
          <w:sz w:val="24"/>
          <w:szCs w:val="24"/>
        </w:rPr>
        <w:t>Skyriaus vedėjas ir darbuotojai į pareigas priimami ir atleidžiami iš jų Lietuvos Respublikos Darbo kodekso ir kitų teisės aktų nustatyta tvarka.</w:t>
      </w:r>
    </w:p>
    <w:p w14:paraId="24A24FDE" w14:textId="77777777" w:rsidR="008E5DDB" w:rsidRPr="00382EFB" w:rsidRDefault="00796F59" w:rsidP="00524596">
      <w:pPr>
        <w:pStyle w:val="Betarp"/>
        <w:numPr>
          <w:ilvl w:val="1"/>
          <w:numId w:val="7"/>
        </w:numPr>
        <w:spacing w:line="276" w:lineRule="auto"/>
        <w:ind w:left="0" w:firstLine="851"/>
        <w:jc w:val="both"/>
        <w:rPr>
          <w:rFonts w:ascii="Times New Roman" w:hAnsi="Times New Roman" w:cs="Times New Roman"/>
          <w:sz w:val="24"/>
          <w:szCs w:val="24"/>
        </w:rPr>
      </w:pPr>
      <w:r>
        <w:rPr>
          <w:rFonts w:ascii="Times New Roman" w:hAnsi="Times New Roman" w:cs="Times New Roman"/>
          <w:sz w:val="24"/>
          <w:szCs w:val="24"/>
        </w:rPr>
        <w:t>Skyriaus vedėjui ir darbuotojams keliamus kvalifikacinius reikalavimus ir funkcijas nustato jų pareigybių aprašymai.</w:t>
      </w:r>
    </w:p>
    <w:p w14:paraId="01DEC760" w14:textId="77777777" w:rsidR="008E5DDB" w:rsidRPr="00382EFB" w:rsidRDefault="00796F59" w:rsidP="00524596">
      <w:pPr>
        <w:pStyle w:val="Betarp"/>
        <w:numPr>
          <w:ilvl w:val="1"/>
          <w:numId w:val="7"/>
        </w:numPr>
        <w:spacing w:line="276" w:lineRule="auto"/>
        <w:ind w:left="0" w:firstLine="851"/>
        <w:jc w:val="both"/>
        <w:rPr>
          <w:rFonts w:ascii="Times New Roman" w:hAnsi="Times New Roman" w:cs="Times New Roman"/>
          <w:sz w:val="24"/>
          <w:szCs w:val="24"/>
        </w:rPr>
      </w:pPr>
      <w:r>
        <w:rPr>
          <w:rFonts w:ascii="Times New Roman" w:hAnsi="Times New Roman" w:cs="Times New Roman"/>
          <w:sz w:val="24"/>
          <w:szCs w:val="24"/>
        </w:rPr>
        <w:t>Skyriaus vedėjo ir darbuotojų atsakomybę nustato įstatymai, šie nuostatai, pareigybių aprašymai ir kiti teisės aktai.</w:t>
      </w:r>
    </w:p>
    <w:p w14:paraId="5A936B8A" w14:textId="77777777" w:rsidR="008E5DDB" w:rsidRPr="00382EFB" w:rsidRDefault="00796F59" w:rsidP="00524596">
      <w:pPr>
        <w:pStyle w:val="Betarp"/>
        <w:numPr>
          <w:ilvl w:val="1"/>
          <w:numId w:val="7"/>
        </w:numPr>
        <w:spacing w:line="276" w:lineRule="auto"/>
        <w:ind w:left="0" w:firstLine="851"/>
        <w:jc w:val="both"/>
        <w:rPr>
          <w:rFonts w:ascii="Times New Roman" w:hAnsi="Times New Roman" w:cs="Times New Roman"/>
          <w:sz w:val="24"/>
          <w:szCs w:val="24"/>
        </w:rPr>
      </w:pPr>
      <w:r>
        <w:rPr>
          <w:rFonts w:ascii="Times New Roman" w:hAnsi="Times New Roman" w:cs="Times New Roman"/>
          <w:sz w:val="24"/>
          <w:szCs w:val="24"/>
        </w:rPr>
        <w:t>Skyriaus vedėjo pareigas jam nesant (atostogos, liga, komandiruotė, ir pan.), laikinai eina Centro direktoriaus paskirtas kitas Skyriaus darbuotojas.</w:t>
      </w:r>
    </w:p>
    <w:p w14:paraId="649179C7" w14:textId="77777777" w:rsidR="000C1C60" w:rsidRPr="00382EFB" w:rsidRDefault="00FE0068" w:rsidP="00524596">
      <w:pPr>
        <w:pStyle w:val="Betarp"/>
        <w:numPr>
          <w:ilvl w:val="1"/>
          <w:numId w:val="7"/>
        </w:numPr>
        <w:spacing w:line="276" w:lineRule="auto"/>
        <w:ind w:left="0" w:firstLine="851"/>
        <w:jc w:val="both"/>
        <w:rPr>
          <w:rFonts w:ascii="Times New Roman" w:hAnsi="Times New Roman" w:cs="Times New Roman"/>
          <w:sz w:val="24"/>
          <w:szCs w:val="24"/>
        </w:rPr>
      </w:pPr>
      <w:r>
        <w:rPr>
          <w:rFonts w:ascii="Times New Roman" w:hAnsi="Times New Roman" w:cs="Times New Roman"/>
          <w:sz w:val="24"/>
          <w:szCs w:val="24"/>
        </w:rPr>
        <w:t>Keičiantis Skyriaus vedėjui ar Skyriaus darbuotojams reikalai bei dokumentai perduodami Centro direktoriaus įsakymu paskirtam Skyriaus darbuotojui, pagal reikalų perdavimo aktą.</w:t>
      </w:r>
    </w:p>
    <w:p w14:paraId="3BF9C6AC" w14:textId="77777777" w:rsidR="00524596" w:rsidRDefault="00524596" w:rsidP="00681607">
      <w:pPr>
        <w:pStyle w:val="Betarp"/>
        <w:jc w:val="center"/>
        <w:rPr>
          <w:rStyle w:val="Grietas"/>
          <w:rFonts w:ascii="Times New Roman" w:hAnsi="Times New Roman" w:cs="Times New Roman"/>
          <w:sz w:val="24"/>
          <w:szCs w:val="24"/>
        </w:rPr>
      </w:pPr>
    </w:p>
    <w:p w14:paraId="7847863A" w14:textId="77777777" w:rsidR="000C1C60" w:rsidRPr="00382EFB" w:rsidRDefault="000C1C60" w:rsidP="00681607">
      <w:pPr>
        <w:pStyle w:val="Betarp"/>
        <w:jc w:val="center"/>
        <w:rPr>
          <w:rFonts w:ascii="Times New Roman" w:hAnsi="Times New Roman" w:cs="Times New Roman"/>
          <w:sz w:val="24"/>
          <w:szCs w:val="24"/>
        </w:rPr>
      </w:pPr>
      <w:r>
        <w:rPr>
          <w:rStyle w:val="Grietas"/>
          <w:rFonts w:ascii="Times New Roman" w:hAnsi="Times New Roman" w:cs="Times New Roman"/>
          <w:sz w:val="24"/>
          <w:szCs w:val="24"/>
        </w:rPr>
        <w:t>V SKYRIUS</w:t>
      </w:r>
    </w:p>
    <w:p w14:paraId="6AF565CA" w14:textId="77777777" w:rsidR="00C35666" w:rsidRPr="00382EFB" w:rsidRDefault="000C1C60" w:rsidP="00D35D60">
      <w:pPr>
        <w:pStyle w:val="Betarp"/>
        <w:jc w:val="center"/>
        <w:rPr>
          <w:rFonts w:ascii="Times New Roman" w:hAnsi="Times New Roman" w:cs="Times New Roman"/>
          <w:sz w:val="24"/>
          <w:szCs w:val="24"/>
        </w:rPr>
      </w:pPr>
      <w:r>
        <w:rPr>
          <w:rStyle w:val="Grietas"/>
          <w:rFonts w:ascii="Times New Roman" w:hAnsi="Times New Roman" w:cs="Times New Roman"/>
          <w:sz w:val="24"/>
          <w:szCs w:val="24"/>
        </w:rPr>
        <w:t>BAIGIAMOSIOS NUOSTATOS</w:t>
      </w:r>
    </w:p>
    <w:p w14:paraId="634EE700" w14:textId="77777777" w:rsidR="008E5DDB" w:rsidRPr="00382EFB" w:rsidRDefault="00674C66" w:rsidP="00524596">
      <w:pPr>
        <w:pStyle w:val="Sraopastraipa"/>
        <w:numPr>
          <w:ilvl w:val="1"/>
          <w:numId w:val="7"/>
        </w:numPr>
        <w:spacing w:before="100" w:beforeAutospacing="1" w:after="100" w:afterAutospacing="1" w:line="276" w:lineRule="auto"/>
        <w:ind w:left="0" w:firstLine="851"/>
        <w:jc w:val="both"/>
        <w:rPr>
          <w:szCs w:val="24"/>
        </w:rPr>
      </w:pPr>
      <w:r>
        <w:rPr>
          <w:szCs w:val="24"/>
        </w:rPr>
        <w:t>Skyriaus nuostatus, jų pakeitimus ir papildymus tvirtina Centro direktorius.</w:t>
      </w:r>
    </w:p>
    <w:p w14:paraId="6500C523" w14:textId="77777777" w:rsidR="008E5DDB" w:rsidRPr="00382EFB" w:rsidRDefault="00674C66" w:rsidP="00524596">
      <w:pPr>
        <w:pStyle w:val="Sraopastraipa"/>
        <w:numPr>
          <w:ilvl w:val="1"/>
          <w:numId w:val="7"/>
        </w:numPr>
        <w:spacing w:before="100" w:beforeAutospacing="1" w:after="100" w:afterAutospacing="1" w:line="276" w:lineRule="auto"/>
        <w:ind w:left="0" w:firstLine="851"/>
        <w:jc w:val="both"/>
        <w:rPr>
          <w:szCs w:val="24"/>
        </w:rPr>
      </w:pPr>
      <w:r>
        <w:rPr>
          <w:szCs w:val="24"/>
        </w:rPr>
        <w:t>Skyriaus nuostatai keičiami ir papildomi Centro direktoriaus ar Skyriaus vedėjo iniciatyva.</w:t>
      </w:r>
    </w:p>
    <w:p w14:paraId="6997BD42" w14:textId="77777777" w:rsidR="00AD729A" w:rsidRPr="00524596" w:rsidRDefault="00EE0019" w:rsidP="00D35D60">
      <w:pPr>
        <w:pStyle w:val="Sraopastraipa"/>
        <w:numPr>
          <w:ilvl w:val="1"/>
          <w:numId w:val="7"/>
        </w:numPr>
        <w:spacing w:before="100" w:beforeAutospacing="1" w:after="100" w:afterAutospacing="1" w:line="276" w:lineRule="auto"/>
        <w:ind w:left="0" w:firstLine="851"/>
        <w:jc w:val="both"/>
        <w:rPr>
          <w:szCs w:val="24"/>
        </w:rPr>
      </w:pPr>
      <w:r>
        <w:rPr>
          <w:szCs w:val="24"/>
        </w:rPr>
        <w:t xml:space="preserve">Skyriaus vieši pranešimai skelbiami Centro interneto svetainėje </w:t>
      </w:r>
      <w:r>
        <w:rPr>
          <w:color w:val="0000FF"/>
          <w:szCs w:val="22"/>
          <w:u w:val="single"/>
        </w:rPr>
        <w:t>www.radviliskiopc.lt</w:t>
      </w:r>
      <w:r>
        <w:rPr>
          <w:szCs w:val="24"/>
        </w:rPr>
        <w:t xml:space="preserve"> ir (ar) kitose visuomenės informavimo priemonėse.</w:t>
      </w:r>
    </w:p>
    <w:sectPr w:rsidR="00AD729A" w:rsidRPr="00524596" w:rsidSect="003A6D26">
      <w:pgSz w:w="11906" w:h="16838"/>
      <w:pgMar w:top="568" w:right="849"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A50DA"/>
    <w:multiLevelType w:val="multilevel"/>
    <w:tmpl w:val="EF1EF0CC"/>
    <w:lvl w:ilvl="0">
      <w:start w:val="7"/>
      <w:numFmt w:val="decimal"/>
      <w:lvlText w:val="%1."/>
      <w:lvlJc w:val="left"/>
      <w:pPr>
        <w:ind w:left="360" w:hanging="360"/>
      </w:pPr>
      <w:rPr>
        <w:rFonts w:hint="default"/>
        <w:color w:val="auto"/>
      </w:rPr>
    </w:lvl>
    <w:lvl w:ilvl="1">
      <w:start w:val="2"/>
      <w:numFmt w:val="decimal"/>
      <w:lvlText w:val="%1.%2."/>
      <w:lvlJc w:val="left"/>
      <w:pPr>
        <w:ind w:left="1636" w:hanging="360"/>
      </w:pPr>
      <w:rPr>
        <w:rFonts w:hint="default"/>
        <w:color w:val="auto"/>
      </w:rPr>
    </w:lvl>
    <w:lvl w:ilvl="2">
      <w:start w:val="1"/>
      <w:numFmt w:val="decimal"/>
      <w:lvlText w:val="%1.%2.%3."/>
      <w:lvlJc w:val="left"/>
      <w:pPr>
        <w:ind w:left="3272" w:hanging="720"/>
      </w:pPr>
      <w:rPr>
        <w:rFonts w:hint="default"/>
        <w:color w:val="auto"/>
      </w:rPr>
    </w:lvl>
    <w:lvl w:ilvl="3">
      <w:start w:val="1"/>
      <w:numFmt w:val="decimal"/>
      <w:lvlText w:val="%1.%2.%3.%4."/>
      <w:lvlJc w:val="left"/>
      <w:pPr>
        <w:ind w:left="4548" w:hanging="720"/>
      </w:pPr>
      <w:rPr>
        <w:rFonts w:hint="default"/>
        <w:color w:val="auto"/>
      </w:rPr>
    </w:lvl>
    <w:lvl w:ilvl="4">
      <w:start w:val="1"/>
      <w:numFmt w:val="decimal"/>
      <w:lvlText w:val="%1.%2.%3.%4.%5."/>
      <w:lvlJc w:val="left"/>
      <w:pPr>
        <w:ind w:left="6184" w:hanging="1080"/>
      </w:pPr>
      <w:rPr>
        <w:rFonts w:hint="default"/>
        <w:color w:val="auto"/>
      </w:rPr>
    </w:lvl>
    <w:lvl w:ilvl="5">
      <w:start w:val="1"/>
      <w:numFmt w:val="decimal"/>
      <w:lvlText w:val="%1.%2.%3.%4.%5.%6."/>
      <w:lvlJc w:val="left"/>
      <w:pPr>
        <w:ind w:left="7460" w:hanging="1080"/>
      </w:pPr>
      <w:rPr>
        <w:rFonts w:hint="default"/>
        <w:color w:val="auto"/>
      </w:rPr>
    </w:lvl>
    <w:lvl w:ilvl="6">
      <w:start w:val="1"/>
      <w:numFmt w:val="decimal"/>
      <w:lvlText w:val="%1.%2.%3.%4.%5.%6.%7."/>
      <w:lvlJc w:val="left"/>
      <w:pPr>
        <w:ind w:left="9096" w:hanging="1440"/>
      </w:pPr>
      <w:rPr>
        <w:rFonts w:hint="default"/>
        <w:color w:val="auto"/>
      </w:rPr>
    </w:lvl>
    <w:lvl w:ilvl="7">
      <w:start w:val="1"/>
      <w:numFmt w:val="decimal"/>
      <w:lvlText w:val="%1.%2.%3.%4.%5.%6.%7.%8."/>
      <w:lvlJc w:val="left"/>
      <w:pPr>
        <w:ind w:left="10372" w:hanging="1440"/>
      </w:pPr>
      <w:rPr>
        <w:rFonts w:hint="default"/>
        <w:color w:val="auto"/>
      </w:rPr>
    </w:lvl>
    <w:lvl w:ilvl="8">
      <w:start w:val="1"/>
      <w:numFmt w:val="decimal"/>
      <w:lvlText w:val="%1.%2.%3.%4.%5.%6.%7.%8.%9."/>
      <w:lvlJc w:val="left"/>
      <w:pPr>
        <w:ind w:left="12008" w:hanging="1800"/>
      </w:pPr>
      <w:rPr>
        <w:rFonts w:hint="default"/>
        <w:color w:val="auto"/>
      </w:rPr>
    </w:lvl>
  </w:abstractNum>
  <w:abstractNum w:abstractNumId="1" w15:restartNumberingAfterBreak="0">
    <w:nsid w:val="23256AC4"/>
    <w:multiLevelType w:val="multilevel"/>
    <w:tmpl w:val="8028FB8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C53B0F"/>
    <w:multiLevelType w:val="hybridMultilevel"/>
    <w:tmpl w:val="16DC6B8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A533A66"/>
    <w:multiLevelType w:val="multilevel"/>
    <w:tmpl w:val="096487BC"/>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352"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4642D"/>
    <w:multiLevelType w:val="multilevel"/>
    <w:tmpl w:val="D5469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F116FB"/>
    <w:multiLevelType w:val="multilevel"/>
    <w:tmpl w:val="8432E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1522DD"/>
    <w:multiLevelType w:val="hybridMultilevel"/>
    <w:tmpl w:val="B50049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DA47E75"/>
    <w:multiLevelType w:val="multilevel"/>
    <w:tmpl w:val="295E5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E14686"/>
    <w:multiLevelType w:val="multilevel"/>
    <w:tmpl w:val="931E8A52"/>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7503476">
    <w:abstractNumId w:val="6"/>
  </w:num>
  <w:num w:numId="2" w16cid:durableId="2000497512">
    <w:abstractNumId w:val="1"/>
  </w:num>
  <w:num w:numId="3" w16cid:durableId="1176840596">
    <w:abstractNumId w:val="2"/>
  </w:num>
  <w:num w:numId="4" w16cid:durableId="944070226">
    <w:abstractNumId w:val="0"/>
  </w:num>
  <w:num w:numId="5" w16cid:durableId="758605292">
    <w:abstractNumId w:val="8"/>
  </w:num>
  <w:num w:numId="6" w16cid:durableId="1710446416">
    <w:abstractNumId w:val="5"/>
  </w:num>
  <w:num w:numId="7" w16cid:durableId="1835875319">
    <w:abstractNumId w:val="3"/>
  </w:num>
  <w:num w:numId="8" w16cid:durableId="407386157">
    <w:abstractNumId w:val="7"/>
  </w:num>
  <w:num w:numId="9" w16cid:durableId="12501224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5E8"/>
    <w:rsid w:val="00027AEC"/>
    <w:rsid w:val="000525E5"/>
    <w:rsid w:val="00066878"/>
    <w:rsid w:val="000735C3"/>
    <w:rsid w:val="0009196C"/>
    <w:rsid w:val="00092EDC"/>
    <w:rsid w:val="000A4B9A"/>
    <w:rsid w:val="000B2228"/>
    <w:rsid w:val="000C1C60"/>
    <w:rsid w:val="000D1F09"/>
    <w:rsid w:val="000D3F7B"/>
    <w:rsid w:val="000E5127"/>
    <w:rsid w:val="000E78A8"/>
    <w:rsid w:val="00101F3B"/>
    <w:rsid w:val="00126131"/>
    <w:rsid w:val="00134D77"/>
    <w:rsid w:val="0014261D"/>
    <w:rsid w:val="00143208"/>
    <w:rsid w:val="001677FE"/>
    <w:rsid w:val="00167D2E"/>
    <w:rsid w:val="00172945"/>
    <w:rsid w:val="0018655B"/>
    <w:rsid w:val="001935E8"/>
    <w:rsid w:val="001A405E"/>
    <w:rsid w:val="001D4AA0"/>
    <w:rsid w:val="001F2B67"/>
    <w:rsid w:val="00207C2A"/>
    <w:rsid w:val="00207EA5"/>
    <w:rsid w:val="00211E2E"/>
    <w:rsid w:val="00225422"/>
    <w:rsid w:val="00226C5D"/>
    <w:rsid w:val="00262B74"/>
    <w:rsid w:val="002A3893"/>
    <w:rsid w:val="002A79FB"/>
    <w:rsid w:val="002C3FDC"/>
    <w:rsid w:val="002D6705"/>
    <w:rsid w:val="002D6CC6"/>
    <w:rsid w:val="002E6FE0"/>
    <w:rsid w:val="00325D51"/>
    <w:rsid w:val="00336D6B"/>
    <w:rsid w:val="00343549"/>
    <w:rsid w:val="00360387"/>
    <w:rsid w:val="00382EFB"/>
    <w:rsid w:val="00396FA8"/>
    <w:rsid w:val="003A6228"/>
    <w:rsid w:val="003A6D26"/>
    <w:rsid w:val="003B243C"/>
    <w:rsid w:val="003C200E"/>
    <w:rsid w:val="003D44C8"/>
    <w:rsid w:val="0040312B"/>
    <w:rsid w:val="00425A03"/>
    <w:rsid w:val="004366C5"/>
    <w:rsid w:val="00450DB9"/>
    <w:rsid w:val="004C13A9"/>
    <w:rsid w:val="004D186C"/>
    <w:rsid w:val="004D6A73"/>
    <w:rsid w:val="004F4020"/>
    <w:rsid w:val="0050269A"/>
    <w:rsid w:val="0050377A"/>
    <w:rsid w:val="00506643"/>
    <w:rsid w:val="00524596"/>
    <w:rsid w:val="005512C6"/>
    <w:rsid w:val="0058202F"/>
    <w:rsid w:val="005A3827"/>
    <w:rsid w:val="005A44C9"/>
    <w:rsid w:val="005B5BD0"/>
    <w:rsid w:val="005E521E"/>
    <w:rsid w:val="006036A8"/>
    <w:rsid w:val="006532AA"/>
    <w:rsid w:val="00660A5C"/>
    <w:rsid w:val="00665819"/>
    <w:rsid w:val="00674C66"/>
    <w:rsid w:val="00681607"/>
    <w:rsid w:val="006816F5"/>
    <w:rsid w:val="0068206B"/>
    <w:rsid w:val="00691752"/>
    <w:rsid w:val="006B3205"/>
    <w:rsid w:val="006D0414"/>
    <w:rsid w:val="006E7065"/>
    <w:rsid w:val="006F67B2"/>
    <w:rsid w:val="00701835"/>
    <w:rsid w:val="00705EEA"/>
    <w:rsid w:val="0071060B"/>
    <w:rsid w:val="00752643"/>
    <w:rsid w:val="00754883"/>
    <w:rsid w:val="00766BD2"/>
    <w:rsid w:val="00771CB3"/>
    <w:rsid w:val="00777117"/>
    <w:rsid w:val="0079155E"/>
    <w:rsid w:val="00791C73"/>
    <w:rsid w:val="007940A0"/>
    <w:rsid w:val="00796F59"/>
    <w:rsid w:val="007977EE"/>
    <w:rsid w:val="007B618D"/>
    <w:rsid w:val="007C3B55"/>
    <w:rsid w:val="007C4F1F"/>
    <w:rsid w:val="007D4E0D"/>
    <w:rsid w:val="007E4B8D"/>
    <w:rsid w:val="00810C54"/>
    <w:rsid w:val="00816AF3"/>
    <w:rsid w:val="008212AD"/>
    <w:rsid w:val="008379C8"/>
    <w:rsid w:val="00841E0D"/>
    <w:rsid w:val="0084401A"/>
    <w:rsid w:val="00854508"/>
    <w:rsid w:val="00857389"/>
    <w:rsid w:val="00863594"/>
    <w:rsid w:val="008660EE"/>
    <w:rsid w:val="0088658C"/>
    <w:rsid w:val="00893C35"/>
    <w:rsid w:val="008A0D55"/>
    <w:rsid w:val="008A3E51"/>
    <w:rsid w:val="008D17D3"/>
    <w:rsid w:val="008D1C0F"/>
    <w:rsid w:val="008D3265"/>
    <w:rsid w:val="008E19F9"/>
    <w:rsid w:val="008E5DDB"/>
    <w:rsid w:val="008F0361"/>
    <w:rsid w:val="008F4CB0"/>
    <w:rsid w:val="00927328"/>
    <w:rsid w:val="00940F28"/>
    <w:rsid w:val="00941AB6"/>
    <w:rsid w:val="009515D9"/>
    <w:rsid w:val="00972079"/>
    <w:rsid w:val="00993B52"/>
    <w:rsid w:val="00994C83"/>
    <w:rsid w:val="009A7593"/>
    <w:rsid w:val="009B3DD9"/>
    <w:rsid w:val="009B5190"/>
    <w:rsid w:val="009C2BDD"/>
    <w:rsid w:val="009C7E27"/>
    <w:rsid w:val="009D2800"/>
    <w:rsid w:val="009E5D84"/>
    <w:rsid w:val="00A00550"/>
    <w:rsid w:val="00A02B9F"/>
    <w:rsid w:val="00A1704E"/>
    <w:rsid w:val="00A36D33"/>
    <w:rsid w:val="00A45957"/>
    <w:rsid w:val="00A51874"/>
    <w:rsid w:val="00A52C7D"/>
    <w:rsid w:val="00A603E2"/>
    <w:rsid w:val="00A66EA7"/>
    <w:rsid w:val="00A76D09"/>
    <w:rsid w:val="00AD729A"/>
    <w:rsid w:val="00AE7F3D"/>
    <w:rsid w:val="00B20469"/>
    <w:rsid w:val="00B275D0"/>
    <w:rsid w:val="00B37FFD"/>
    <w:rsid w:val="00B4557C"/>
    <w:rsid w:val="00B50124"/>
    <w:rsid w:val="00B77C73"/>
    <w:rsid w:val="00BA38A6"/>
    <w:rsid w:val="00BA618F"/>
    <w:rsid w:val="00BA7DF7"/>
    <w:rsid w:val="00BC7AC7"/>
    <w:rsid w:val="00BD2B92"/>
    <w:rsid w:val="00BE60A2"/>
    <w:rsid w:val="00BF129B"/>
    <w:rsid w:val="00C054B0"/>
    <w:rsid w:val="00C076B9"/>
    <w:rsid w:val="00C15221"/>
    <w:rsid w:val="00C16A9A"/>
    <w:rsid w:val="00C2513D"/>
    <w:rsid w:val="00C35666"/>
    <w:rsid w:val="00C52D37"/>
    <w:rsid w:val="00C5495B"/>
    <w:rsid w:val="00C61CD6"/>
    <w:rsid w:val="00C647AC"/>
    <w:rsid w:val="00C65CD4"/>
    <w:rsid w:val="00C835A9"/>
    <w:rsid w:val="00C96AA6"/>
    <w:rsid w:val="00CF77D3"/>
    <w:rsid w:val="00D13E13"/>
    <w:rsid w:val="00D2373F"/>
    <w:rsid w:val="00D25BFC"/>
    <w:rsid w:val="00D3044D"/>
    <w:rsid w:val="00D30959"/>
    <w:rsid w:val="00D353E7"/>
    <w:rsid w:val="00D35D60"/>
    <w:rsid w:val="00D51A8B"/>
    <w:rsid w:val="00D70AFD"/>
    <w:rsid w:val="00D7778C"/>
    <w:rsid w:val="00D8225C"/>
    <w:rsid w:val="00D9466E"/>
    <w:rsid w:val="00D9644B"/>
    <w:rsid w:val="00DD12C2"/>
    <w:rsid w:val="00DE0C80"/>
    <w:rsid w:val="00DE23F7"/>
    <w:rsid w:val="00DE40CE"/>
    <w:rsid w:val="00DF4743"/>
    <w:rsid w:val="00DF5403"/>
    <w:rsid w:val="00DF664B"/>
    <w:rsid w:val="00E03D7B"/>
    <w:rsid w:val="00E04CAC"/>
    <w:rsid w:val="00E30988"/>
    <w:rsid w:val="00E362D0"/>
    <w:rsid w:val="00E42FCE"/>
    <w:rsid w:val="00E437E2"/>
    <w:rsid w:val="00E44867"/>
    <w:rsid w:val="00E64F47"/>
    <w:rsid w:val="00E8184E"/>
    <w:rsid w:val="00E95472"/>
    <w:rsid w:val="00E959C7"/>
    <w:rsid w:val="00EC1EF3"/>
    <w:rsid w:val="00EC3686"/>
    <w:rsid w:val="00EE0019"/>
    <w:rsid w:val="00F013BA"/>
    <w:rsid w:val="00F238DE"/>
    <w:rsid w:val="00F267A0"/>
    <w:rsid w:val="00F6018B"/>
    <w:rsid w:val="00F61A17"/>
    <w:rsid w:val="00F65075"/>
    <w:rsid w:val="00F656BA"/>
    <w:rsid w:val="00F81235"/>
    <w:rsid w:val="00F8231B"/>
    <w:rsid w:val="00F86BD8"/>
    <w:rsid w:val="00FA6E54"/>
    <w:rsid w:val="00FC15A7"/>
    <w:rsid w:val="00FE0068"/>
    <w:rsid w:val="00FE22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D5FCF"/>
  <w15:docId w15:val="{A6557938-EBF0-4B57-9D6B-5089547CF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35666"/>
    <w:pPr>
      <w:spacing w:after="0" w:line="240" w:lineRule="auto"/>
    </w:pPr>
    <w:rPr>
      <w:rFonts w:ascii="Times New Roman" w:eastAsia="Times New Roman" w:hAnsi="Times New Roman" w:cs="Times New Roman"/>
      <w:sz w:val="24"/>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935E8"/>
    <w:pPr>
      <w:ind w:left="720"/>
      <w:contextualSpacing/>
    </w:pPr>
  </w:style>
  <w:style w:type="paragraph" w:styleId="prastasiniatinklio">
    <w:name w:val="Normal (Web)"/>
    <w:basedOn w:val="prastasis"/>
    <w:uiPriority w:val="99"/>
    <w:semiHidden/>
    <w:unhideWhenUsed/>
    <w:rsid w:val="000C1C60"/>
    <w:pPr>
      <w:spacing w:before="100" w:beforeAutospacing="1" w:after="100" w:afterAutospacing="1"/>
    </w:pPr>
    <w:rPr>
      <w:szCs w:val="24"/>
    </w:rPr>
  </w:style>
  <w:style w:type="character" w:styleId="Grietas">
    <w:name w:val="Strong"/>
    <w:basedOn w:val="Numatytasispastraiposriftas"/>
    <w:uiPriority w:val="22"/>
    <w:qFormat/>
    <w:rsid w:val="000C1C60"/>
    <w:rPr>
      <w:b/>
      <w:bCs/>
    </w:rPr>
  </w:style>
  <w:style w:type="paragraph" w:styleId="Betarp">
    <w:name w:val="No Spacing"/>
    <w:uiPriority w:val="1"/>
    <w:qFormat/>
    <w:rsid w:val="000C1C60"/>
    <w:pPr>
      <w:spacing w:after="0" w:line="240" w:lineRule="auto"/>
    </w:pPr>
  </w:style>
  <w:style w:type="character" w:styleId="Hipersaitas">
    <w:name w:val="Hyperlink"/>
    <w:basedOn w:val="Numatytasispastraiposriftas"/>
    <w:uiPriority w:val="99"/>
    <w:unhideWhenUsed/>
    <w:rsid w:val="00691752"/>
    <w:rPr>
      <w:color w:val="0563C1" w:themeColor="hyperlink"/>
      <w:u w:val="single"/>
    </w:rPr>
  </w:style>
  <w:style w:type="character" w:customStyle="1" w:styleId="markedcontent">
    <w:name w:val="markedcontent"/>
    <w:basedOn w:val="Numatytasispastraiposriftas"/>
    <w:rsid w:val="00DE0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7910">
      <w:bodyDiv w:val="1"/>
      <w:marLeft w:val="0"/>
      <w:marRight w:val="0"/>
      <w:marTop w:val="0"/>
      <w:marBottom w:val="0"/>
      <w:divBdr>
        <w:top w:val="none" w:sz="0" w:space="0" w:color="auto"/>
        <w:left w:val="none" w:sz="0" w:space="0" w:color="auto"/>
        <w:bottom w:val="none" w:sz="0" w:space="0" w:color="auto"/>
        <w:right w:val="none" w:sz="0" w:space="0" w:color="auto"/>
      </w:divBdr>
    </w:div>
    <w:div w:id="495800375">
      <w:bodyDiv w:val="1"/>
      <w:marLeft w:val="0"/>
      <w:marRight w:val="0"/>
      <w:marTop w:val="0"/>
      <w:marBottom w:val="0"/>
      <w:divBdr>
        <w:top w:val="none" w:sz="0" w:space="0" w:color="auto"/>
        <w:left w:val="none" w:sz="0" w:space="0" w:color="auto"/>
        <w:bottom w:val="none" w:sz="0" w:space="0" w:color="auto"/>
        <w:right w:val="none" w:sz="0" w:space="0" w:color="auto"/>
      </w:divBdr>
    </w:div>
    <w:div w:id="498010303">
      <w:bodyDiv w:val="1"/>
      <w:marLeft w:val="0"/>
      <w:marRight w:val="0"/>
      <w:marTop w:val="0"/>
      <w:marBottom w:val="0"/>
      <w:divBdr>
        <w:top w:val="none" w:sz="0" w:space="0" w:color="auto"/>
        <w:left w:val="none" w:sz="0" w:space="0" w:color="auto"/>
        <w:bottom w:val="none" w:sz="0" w:space="0" w:color="auto"/>
        <w:right w:val="none" w:sz="0" w:space="0" w:color="auto"/>
      </w:divBdr>
    </w:div>
    <w:div w:id="623658058">
      <w:bodyDiv w:val="1"/>
      <w:marLeft w:val="0"/>
      <w:marRight w:val="0"/>
      <w:marTop w:val="0"/>
      <w:marBottom w:val="0"/>
      <w:divBdr>
        <w:top w:val="none" w:sz="0" w:space="0" w:color="auto"/>
        <w:left w:val="none" w:sz="0" w:space="0" w:color="auto"/>
        <w:bottom w:val="none" w:sz="0" w:space="0" w:color="auto"/>
        <w:right w:val="none" w:sz="0" w:space="0" w:color="auto"/>
      </w:divBdr>
    </w:div>
    <w:div w:id="698315781">
      <w:bodyDiv w:val="1"/>
      <w:marLeft w:val="0"/>
      <w:marRight w:val="0"/>
      <w:marTop w:val="0"/>
      <w:marBottom w:val="0"/>
      <w:divBdr>
        <w:top w:val="none" w:sz="0" w:space="0" w:color="auto"/>
        <w:left w:val="none" w:sz="0" w:space="0" w:color="auto"/>
        <w:bottom w:val="none" w:sz="0" w:space="0" w:color="auto"/>
        <w:right w:val="none" w:sz="0" w:space="0" w:color="auto"/>
      </w:divBdr>
    </w:div>
    <w:div w:id="917635759">
      <w:bodyDiv w:val="1"/>
      <w:marLeft w:val="0"/>
      <w:marRight w:val="0"/>
      <w:marTop w:val="0"/>
      <w:marBottom w:val="0"/>
      <w:divBdr>
        <w:top w:val="none" w:sz="0" w:space="0" w:color="auto"/>
        <w:left w:val="none" w:sz="0" w:space="0" w:color="auto"/>
        <w:bottom w:val="none" w:sz="0" w:space="0" w:color="auto"/>
        <w:right w:val="none" w:sz="0" w:space="0" w:color="auto"/>
      </w:divBdr>
    </w:div>
    <w:div w:id="984352069">
      <w:bodyDiv w:val="1"/>
      <w:marLeft w:val="0"/>
      <w:marRight w:val="0"/>
      <w:marTop w:val="0"/>
      <w:marBottom w:val="0"/>
      <w:divBdr>
        <w:top w:val="none" w:sz="0" w:space="0" w:color="auto"/>
        <w:left w:val="none" w:sz="0" w:space="0" w:color="auto"/>
        <w:bottom w:val="none" w:sz="0" w:space="0" w:color="auto"/>
        <w:right w:val="none" w:sz="0" w:space="0" w:color="auto"/>
      </w:divBdr>
    </w:div>
    <w:div w:id="1074859550">
      <w:bodyDiv w:val="1"/>
      <w:marLeft w:val="0"/>
      <w:marRight w:val="0"/>
      <w:marTop w:val="0"/>
      <w:marBottom w:val="0"/>
      <w:divBdr>
        <w:top w:val="none" w:sz="0" w:space="0" w:color="auto"/>
        <w:left w:val="none" w:sz="0" w:space="0" w:color="auto"/>
        <w:bottom w:val="none" w:sz="0" w:space="0" w:color="auto"/>
        <w:right w:val="none" w:sz="0" w:space="0" w:color="auto"/>
      </w:divBdr>
    </w:div>
    <w:div w:id="1447843645">
      <w:bodyDiv w:val="1"/>
      <w:marLeft w:val="0"/>
      <w:marRight w:val="0"/>
      <w:marTop w:val="0"/>
      <w:marBottom w:val="0"/>
      <w:divBdr>
        <w:top w:val="none" w:sz="0" w:space="0" w:color="auto"/>
        <w:left w:val="none" w:sz="0" w:space="0" w:color="auto"/>
        <w:bottom w:val="none" w:sz="0" w:space="0" w:color="auto"/>
        <w:right w:val="none" w:sz="0" w:space="0" w:color="auto"/>
      </w:divBdr>
    </w:div>
    <w:div w:id="1663461695">
      <w:bodyDiv w:val="1"/>
      <w:marLeft w:val="0"/>
      <w:marRight w:val="0"/>
      <w:marTop w:val="0"/>
      <w:marBottom w:val="0"/>
      <w:divBdr>
        <w:top w:val="none" w:sz="0" w:space="0" w:color="auto"/>
        <w:left w:val="none" w:sz="0" w:space="0" w:color="auto"/>
        <w:bottom w:val="none" w:sz="0" w:space="0" w:color="auto"/>
        <w:right w:val="none" w:sz="0" w:space="0" w:color="auto"/>
      </w:divBdr>
    </w:div>
    <w:div w:id="1817260829">
      <w:bodyDiv w:val="1"/>
      <w:marLeft w:val="0"/>
      <w:marRight w:val="0"/>
      <w:marTop w:val="0"/>
      <w:marBottom w:val="0"/>
      <w:divBdr>
        <w:top w:val="none" w:sz="0" w:space="0" w:color="auto"/>
        <w:left w:val="none" w:sz="0" w:space="0" w:color="auto"/>
        <w:bottom w:val="none" w:sz="0" w:space="0" w:color="auto"/>
        <w:right w:val="none" w:sz="0" w:space="0" w:color="auto"/>
      </w:divBdr>
    </w:div>
    <w:div w:id="2102949062">
      <w:bodyDiv w:val="1"/>
      <w:marLeft w:val="0"/>
      <w:marRight w:val="0"/>
      <w:marTop w:val="0"/>
      <w:marBottom w:val="0"/>
      <w:divBdr>
        <w:top w:val="none" w:sz="0" w:space="0" w:color="auto"/>
        <w:left w:val="none" w:sz="0" w:space="0" w:color="auto"/>
        <w:bottom w:val="none" w:sz="0" w:space="0" w:color="auto"/>
        <w:right w:val="none" w:sz="0" w:space="0" w:color="auto"/>
      </w:divBdr>
    </w:div>
    <w:div w:id="214711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F5972-C787-4034-B571-F9BE0753B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6844</Words>
  <Characters>3902</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Vaidotas</dc:creator>
  <cp:lastModifiedBy>Rolanda_2</cp:lastModifiedBy>
  <cp:revision>6</cp:revision>
  <dcterms:created xsi:type="dcterms:W3CDTF">2026-09-14T06:40:00Z</dcterms:created>
  <dcterms:modified xsi:type="dcterms:W3CDTF">2026-09-17T10:52:00Z</dcterms:modified>
</cp:coreProperties>
</file>