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9FA4D" w14:textId="561FC318" w:rsidR="00665C3B" w:rsidRPr="00665C3B" w:rsidRDefault="00665C3B" w:rsidP="00665C3B">
      <w:pPr>
        <w:spacing w:after="0"/>
        <w:ind w:firstLine="851"/>
        <w:jc w:val="center"/>
        <w:rPr>
          <w:rFonts w:ascii="Times New Roman" w:eastAsiaTheme="minorHAnsi" w:hAnsi="Times New Roman"/>
          <w:b/>
          <w:bCs/>
          <w:color w:val="000000"/>
          <w:sz w:val="24"/>
          <w:szCs w:val="24"/>
        </w:rPr>
      </w:pPr>
      <w:r w:rsidRPr="00665C3B">
        <w:rPr>
          <w:rFonts w:ascii="Times New Roman" w:eastAsiaTheme="minorHAnsi" w:hAnsi="Times New Roman"/>
          <w:b/>
          <w:bCs/>
          <w:color w:val="000000"/>
          <w:sz w:val="24"/>
          <w:szCs w:val="24"/>
        </w:rPr>
        <w:t>BUHALTERINĖS APSKAITOS IR PLANAVIMO SKYRIAUS</w:t>
      </w:r>
    </w:p>
    <w:p w14:paraId="6259AAE5" w14:textId="1ECF8AF0" w:rsidR="00665C3B" w:rsidRDefault="00665C3B" w:rsidP="00665C3B">
      <w:pPr>
        <w:spacing w:after="0"/>
        <w:ind w:firstLine="851"/>
        <w:jc w:val="center"/>
        <w:rPr>
          <w:rFonts w:ascii="Times New Roman" w:eastAsiaTheme="minorHAnsi" w:hAnsi="Times New Roman"/>
          <w:b/>
          <w:bCs/>
          <w:color w:val="000000"/>
          <w:sz w:val="24"/>
          <w:szCs w:val="24"/>
        </w:rPr>
      </w:pPr>
      <w:r w:rsidRPr="00665C3B">
        <w:rPr>
          <w:rFonts w:ascii="Times New Roman" w:eastAsiaTheme="minorHAnsi" w:hAnsi="Times New Roman"/>
          <w:b/>
          <w:bCs/>
          <w:color w:val="000000"/>
          <w:sz w:val="24"/>
          <w:szCs w:val="24"/>
        </w:rPr>
        <w:t>BUHALTERI</w:t>
      </w:r>
      <w:r w:rsidR="00206991">
        <w:rPr>
          <w:rFonts w:ascii="Times New Roman" w:eastAsiaTheme="minorHAnsi" w:hAnsi="Times New Roman"/>
          <w:b/>
          <w:bCs/>
          <w:color w:val="000000"/>
          <w:sz w:val="24"/>
          <w:szCs w:val="24"/>
        </w:rPr>
        <w:t xml:space="preserve">O </w:t>
      </w:r>
      <w:r>
        <w:rPr>
          <w:rFonts w:ascii="Times New Roman" w:eastAsiaTheme="minorHAnsi" w:hAnsi="Times New Roman"/>
          <w:b/>
          <w:bCs/>
          <w:color w:val="000000"/>
          <w:sz w:val="24"/>
          <w:szCs w:val="24"/>
        </w:rPr>
        <w:t>PAREIGYBĖS FUNKCIJOS</w:t>
      </w:r>
    </w:p>
    <w:p w14:paraId="73DFB73A" w14:textId="77777777" w:rsidR="00665C3B" w:rsidRPr="00EF6F9C" w:rsidRDefault="00665C3B" w:rsidP="00665C3B">
      <w:pPr>
        <w:spacing w:after="0"/>
        <w:ind w:firstLine="851"/>
        <w:jc w:val="center"/>
        <w:rPr>
          <w:rFonts w:ascii="Times New Roman" w:hAnsi="Times New Roman"/>
          <w:sz w:val="24"/>
          <w:szCs w:val="24"/>
        </w:rPr>
      </w:pPr>
    </w:p>
    <w:p w14:paraId="72EF8B4D" w14:textId="19941181" w:rsidR="00810099" w:rsidRDefault="00810099" w:rsidP="00810099">
      <w:pPr>
        <w:pStyle w:val="Betarp"/>
        <w:tabs>
          <w:tab w:val="left" w:pos="360"/>
        </w:tabs>
        <w:ind w:left="900" w:hanging="90"/>
        <w:jc w:val="both"/>
        <w:rPr>
          <w:rFonts w:ascii="Times New Roman" w:hAnsi="Times New Roman"/>
          <w:sz w:val="24"/>
          <w:szCs w:val="24"/>
        </w:rPr>
      </w:pPr>
      <w:r>
        <w:rPr>
          <w:rFonts w:ascii="Times New Roman" w:hAnsi="Times New Roman"/>
          <w:sz w:val="24"/>
          <w:szCs w:val="24"/>
        </w:rPr>
        <w:t>1</w:t>
      </w:r>
      <w:r w:rsidRPr="00EF6F9C">
        <w:rPr>
          <w:rFonts w:ascii="Times New Roman" w:hAnsi="Times New Roman"/>
          <w:sz w:val="24"/>
          <w:szCs w:val="24"/>
        </w:rPr>
        <w:t>. Šias pareigas einantis darbuotojas vykdo šias funkcijas:</w:t>
      </w:r>
    </w:p>
    <w:p w14:paraId="6ABFF1A5" w14:textId="64171A49" w:rsidR="00810099" w:rsidRDefault="00733341" w:rsidP="00810099">
      <w:pPr>
        <w:pStyle w:val="Betarp"/>
        <w:tabs>
          <w:tab w:val="left" w:pos="1080"/>
        </w:tabs>
        <w:ind w:firstLine="810"/>
        <w:jc w:val="both"/>
        <w:rPr>
          <w:rFonts w:ascii="Times New Roman" w:hAnsi="Times New Roman"/>
          <w:sz w:val="24"/>
          <w:szCs w:val="24"/>
        </w:rPr>
      </w:pPr>
      <w:r>
        <w:rPr>
          <w:rFonts w:ascii="Times New Roman" w:hAnsi="Times New Roman"/>
          <w:sz w:val="24"/>
          <w:szCs w:val="24"/>
        </w:rPr>
        <w:t>1</w:t>
      </w:r>
      <w:r w:rsidR="00810099" w:rsidRPr="00EF6F9C">
        <w:rPr>
          <w:rFonts w:ascii="Times New Roman" w:hAnsi="Times New Roman"/>
          <w:sz w:val="24"/>
          <w:szCs w:val="24"/>
        </w:rPr>
        <w:t>.1.</w:t>
      </w:r>
      <w:r w:rsidR="00810099">
        <w:rPr>
          <w:rFonts w:ascii="Times New Roman" w:hAnsi="Times New Roman"/>
          <w:sz w:val="24"/>
          <w:szCs w:val="24"/>
        </w:rPr>
        <w:t>tvarko</w:t>
      </w:r>
      <w:r w:rsidR="00810099" w:rsidRPr="009B50F5">
        <w:rPr>
          <w:rFonts w:ascii="Times New Roman" w:hAnsi="Times New Roman"/>
          <w:sz w:val="24"/>
          <w:szCs w:val="24"/>
        </w:rPr>
        <w:t xml:space="preserve"> </w:t>
      </w:r>
      <w:r w:rsidR="00810099">
        <w:rPr>
          <w:rFonts w:ascii="Times New Roman" w:hAnsi="Times New Roman"/>
          <w:sz w:val="24"/>
          <w:szCs w:val="24"/>
        </w:rPr>
        <w:t>Į</w:t>
      </w:r>
      <w:r w:rsidR="00810099" w:rsidRPr="009B50F5">
        <w:rPr>
          <w:rFonts w:ascii="Times New Roman" w:hAnsi="Times New Roman"/>
          <w:sz w:val="24"/>
          <w:szCs w:val="24"/>
        </w:rPr>
        <w:t xml:space="preserve">staigų, priskirtų pagal Centro direktoriaus įsakymą, </w:t>
      </w:r>
      <w:r w:rsidR="00810099" w:rsidRPr="00895BE3">
        <w:rPr>
          <w:rFonts w:ascii="Times New Roman" w:hAnsi="Times New Roman"/>
          <w:sz w:val="24"/>
          <w:szCs w:val="24"/>
        </w:rPr>
        <w:t>buhalterinę apskaitą pagal</w:t>
      </w:r>
      <w:r w:rsidR="00810099">
        <w:rPr>
          <w:rFonts w:ascii="Times New Roman" w:hAnsi="Times New Roman"/>
          <w:sz w:val="24"/>
          <w:szCs w:val="24"/>
        </w:rPr>
        <w:t xml:space="preserve"> </w:t>
      </w:r>
      <w:r w:rsidR="00810099" w:rsidRPr="00895BE3">
        <w:rPr>
          <w:rFonts w:ascii="Times New Roman" w:hAnsi="Times New Roman"/>
          <w:sz w:val="24"/>
          <w:szCs w:val="24"/>
        </w:rPr>
        <w:t>Viešojo sektoriaus atskaitomybės įstatymą, Lietuvos Respublikos buhalterinės apskaitos įstatymą, kitus teisės aktus;</w:t>
      </w:r>
    </w:p>
    <w:p w14:paraId="60A63DB3" w14:textId="6A7FC055" w:rsidR="00810099" w:rsidRDefault="00C96D90" w:rsidP="00810099">
      <w:pPr>
        <w:pStyle w:val="Betarp"/>
        <w:tabs>
          <w:tab w:val="left" w:pos="360"/>
        </w:tabs>
        <w:ind w:firstLine="810"/>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 xml:space="preserve">.2. </w:t>
      </w:r>
      <w:r w:rsidR="00810099" w:rsidRPr="00EA25B5">
        <w:rPr>
          <w:rFonts w:ascii="Times New Roman" w:hAnsi="Times New Roman"/>
          <w:sz w:val="24"/>
          <w:szCs w:val="24"/>
        </w:rPr>
        <w:t>tvarko buhalterinę apskaitą kaupimo principu ir taiko vienodą apskaitos politiką, vykdo vienodus buhalterinės apskaitos operacijų ir ūkinių įvykių įrašus nuo ataskaitinio laikotarpio pradžios iki pabaigos</w:t>
      </w:r>
      <w:r w:rsidR="00810099">
        <w:rPr>
          <w:rFonts w:ascii="Times New Roman" w:hAnsi="Times New Roman"/>
          <w:sz w:val="24"/>
          <w:szCs w:val="24"/>
        </w:rPr>
        <w:t>;</w:t>
      </w:r>
    </w:p>
    <w:p w14:paraId="6499F868" w14:textId="725D7921" w:rsidR="00810099" w:rsidRPr="009B50F5" w:rsidRDefault="00C96D90" w:rsidP="00810099">
      <w:pPr>
        <w:pStyle w:val="Betarp"/>
        <w:tabs>
          <w:tab w:val="left" w:pos="360"/>
        </w:tabs>
        <w:ind w:firstLine="810"/>
        <w:jc w:val="both"/>
        <w:rPr>
          <w:rFonts w:ascii="Times New Roman" w:hAnsi="Times New Roman"/>
          <w:sz w:val="24"/>
          <w:szCs w:val="24"/>
        </w:rPr>
      </w:pPr>
      <w:r>
        <w:rPr>
          <w:rFonts w:ascii="Times New Roman" w:hAnsi="Times New Roman"/>
          <w:sz w:val="24"/>
          <w:szCs w:val="24"/>
        </w:rPr>
        <w:t>1</w:t>
      </w:r>
      <w:r w:rsidR="00810099" w:rsidRPr="00EF6F9C">
        <w:rPr>
          <w:rFonts w:ascii="Times New Roman" w:hAnsi="Times New Roman"/>
          <w:sz w:val="24"/>
          <w:szCs w:val="24"/>
        </w:rPr>
        <w:t>.</w:t>
      </w:r>
      <w:r w:rsidR="00810099">
        <w:rPr>
          <w:rFonts w:ascii="Times New Roman" w:hAnsi="Times New Roman"/>
          <w:sz w:val="24"/>
          <w:szCs w:val="24"/>
        </w:rPr>
        <w:t>3</w:t>
      </w:r>
      <w:r w:rsidR="00810099" w:rsidRPr="00EF6F9C">
        <w:rPr>
          <w:rFonts w:ascii="Times New Roman" w:hAnsi="Times New Roman"/>
          <w:sz w:val="24"/>
          <w:szCs w:val="24"/>
        </w:rPr>
        <w:t xml:space="preserve">. </w:t>
      </w:r>
      <w:bookmarkStart w:id="0" w:name="_Hlk82770514"/>
      <w:r w:rsidR="00810099" w:rsidRPr="009B50F5">
        <w:rPr>
          <w:rFonts w:ascii="Times New Roman" w:hAnsi="Times New Roman"/>
          <w:sz w:val="24"/>
          <w:szCs w:val="24"/>
        </w:rPr>
        <w:t>užtikrina</w:t>
      </w:r>
      <w:r w:rsidR="00810099">
        <w:rPr>
          <w:rFonts w:ascii="Times New Roman" w:hAnsi="Times New Roman"/>
          <w:sz w:val="24"/>
          <w:szCs w:val="24"/>
        </w:rPr>
        <w:t xml:space="preserve"> (pasirašydamas dokumentus),</w:t>
      </w:r>
      <w:r w:rsidR="00810099" w:rsidRPr="009B50F5">
        <w:rPr>
          <w:rFonts w:ascii="Times New Roman" w:hAnsi="Times New Roman"/>
          <w:sz w:val="24"/>
          <w:szCs w:val="24"/>
        </w:rPr>
        <w:t xml:space="preserve"> kad Centro direktoriaus įsakymu priskirtų Įstaigų </w:t>
      </w:r>
      <w:r w:rsidR="00810099" w:rsidRPr="00EA25B5">
        <w:rPr>
          <w:rFonts w:ascii="Times New Roman" w:hAnsi="Times New Roman"/>
          <w:sz w:val="24"/>
          <w:szCs w:val="24"/>
        </w:rPr>
        <w:t>finansinių operacijų teisėtumą bei įforminimą pagal norminius aktu</w:t>
      </w:r>
      <w:r w:rsidR="00810099">
        <w:rPr>
          <w:rFonts w:ascii="Times New Roman" w:hAnsi="Times New Roman"/>
          <w:sz w:val="24"/>
          <w:szCs w:val="24"/>
        </w:rPr>
        <w:t>s</w:t>
      </w:r>
      <w:r w:rsidR="00810099" w:rsidRPr="009B50F5">
        <w:rPr>
          <w:rFonts w:ascii="Times New Roman" w:hAnsi="Times New Roman"/>
          <w:sz w:val="24"/>
          <w:szCs w:val="24"/>
        </w:rPr>
        <w:t xml:space="preserve">: </w:t>
      </w:r>
      <w:bookmarkEnd w:id="0"/>
    </w:p>
    <w:p w14:paraId="01DB9BB5" w14:textId="2D04EE28" w:rsidR="00810099" w:rsidRPr="009B50F5"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sidRPr="009B50F5">
        <w:rPr>
          <w:rFonts w:ascii="Times New Roman" w:hAnsi="Times New Roman"/>
          <w:sz w:val="24"/>
          <w:szCs w:val="24"/>
        </w:rPr>
        <w:t>.</w:t>
      </w:r>
      <w:r w:rsidR="00810099">
        <w:rPr>
          <w:rFonts w:ascii="Times New Roman" w:hAnsi="Times New Roman"/>
          <w:sz w:val="24"/>
          <w:szCs w:val="24"/>
        </w:rPr>
        <w:t>3</w:t>
      </w:r>
      <w:r w:rsidR="00810099" w:rsidRPr="009B50F5">
        <w:rPr>
          <w:rFonts w:ascii="Times New Roman" w:hAnsi="Times New Roman"/>
          <w:sz w:val="24"/>
          <w:szCs w:val="24"/>
        </w:rPr>
        <w:t xml:space="preserve">.1. </w:t>
      </w:r>
      <w:r w:rsidR="00810099">
        <w:rPr>
          <w:rFonts w:ascii="Times New Roman" w:hAnsi="Times New Roman"/>
          <w:sz w:val="24"/>
          <w:szCs w:val="24"/>
        </w:rPr>
        <w:t>p</w:t>
      </w:r>
      <w:r w:rsidR="00810099" w:rsidRPr="009B50F5">
        <w:rPr>
          <w:rFonts w:ascii="Times New Roman" w:hAnsi="Times New Roman"/>
          <w:sz w:val="24"/>
          <w:szCs w:val="24"/>
        </w:rPr>
        <w:t>agal savo kompetenciją tikrina gautų dokumentų teisingumą, vertina apskaitos dokumentų atitikimą nustatytiems reikalavimams</w:t>
      </w:r>
      <w:r w:rsidR="00810099">
        <w:rPr>
          <w:rFonts w:ascii="Times New Roman" w:hAnsi="Times New Roman"/>
          <w:sz w:val="24"/>
          <w:szCs w:val="24"/>
        </w:rPr>
        <w:t>;</w:t>
      </w:r>
    </w:p>
    <w:p w14:paraId="60F10DC6" w14:textId="485F694D" w:rsidR="00810099" w:rsidRPr="009B50F5"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sidRPr="009B50F5">
        <w:rPr>
          <w:rFonts w:ascii="Times New Roman" w:hAnsi="Times New Roman"/>
          <w:sz w:val="24"/>
          <w:szCs w:val="24"/>
        </w:rPr>
        <w:t>.</w:t>
      </w:r>
      <w:r w:rsidR="00810099">
        <w:rPr>
          <w:rFonts w:ascii="Times New Roman" w:hAnsi="Times New Roman"/>
          <w:sz w:val="24"/>
          <w:szCs w:val="24"/>
        </w:rPr>
        <w:t>3</w:t>
      </w:r>
      <w:r w:rsidR="00810099" w:rsidRPr="009B50F5">
        <w:rPr>
          <w:rFonts w:ascii="Times New Roman" w:hAnsi="Times New Roman"/>
          <w:sz w:val="24"/>
          <w:szCs w:val="24"/>
        </w:rPr>
        <w:t xml:space="preserve">.2. </w:t>
      </w:r>
      <w:r w:rsidR="00810099">
        <w:rPr>
          <w:rFonts w:ascii="Times New Roman" w:hAnsi="Times New Roman"/>
          <w:sz w:val="24"/>
          <w:szCs w:val="24"/>
        </w:rPr>
        <w:t>r</w:t>
      </w:r>
      <w:r w:rsidR="00810099" w:rsidRPr="009B50F5">
        <w:rPr>
          <w:rFonts w:ascii="Times New Roman" w:hAnsi="Times New Roman"/>
          <w:sz w:val="24"/>
          <w:szCs w:val="24"/>
        </w:rPr>
        <w:t xml:space="preserve">eikalauja, kad atsakingi asmenys pateiktų tikslią ir išsamią informaciją reikalingą </w:t>
      </w:r>
      <w:r w:rsidR="00810099">
        <w:rPr>
          <w:rFonts w:ascii="Times New Roman" w:hAnsi="Times New Roman"/>
          <w:sz w:val="24"/>
          <w:szCs w:val="24"/>
        </w:rPr>
        <w:t>ūkinės operacijos atlikimui;</w:t>
      </w:r>
    </w:p>
    <w:p w14:paraId="1AAA466B" w14:textId="2B1D1143" w:rsidR="00810099" w:rsidRPr="009B50F5"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sidRPr="009B50F5">
        <w:rPr>
          <w:rFonts w:ascii="Times New Roman" w:hAnsi="Times New Roman"/>
          <w:sz w:val="24"/>
          <w:szCs w:val="24"/>
        </w:rPr>
        <w:t>.</w:t>
      </w:r>
      <w:r w:rsidR="00810099">
        <w:rPr>
          <w:rFonts w:ascii="Times New Roman" w:hAnsi="Times New Roman"/>
          <w:sz w:val="24"/>
          <w:szCs w:val="24"/>
        </w:rPr>
        <w:t>3</w:t>
      </w:r>
      <w:r w:rsidR="00810099" w:rsidRPr="009B50F5">
        <w:rPr>
          <w:rFonts w:ascii="Times New Roman" w:hAnsi="Times New Roman"/>
          <w:sz w:val="24"/>
          <w:szCs w:val="24"/>
        </w:rPr>
        <w:t xml:space="preserve">.3. </w:t>
      </w:r>
      <w:r w:rsidR="00810099">
        <w:rPr>
          <w:rFonts w:ascii="Times New Roman" w:hAnsi="Times New Roman"/>
          <w:sz w:val="24"/>
          <w:szCs w:val="24"/>
        </w:rPr>
        <w:t>s</w:t>
      </w:r>
      <w:r w:rsidR="00810099" w:rsidRPr="00CA7208">
        <w:rPr>
          <w:rFonts w:ascii="Times New Roman" w:hAnsi="Times New Roman"/>
          <w:sz w:val="24"/>
          <w:szCs w:val="24"/>
        </w:rPr>
        <w:t>utikrina</w:t>
      </w:r>
      <w:r w:rsidR="00810099">
        <w:rPr>
          <w:rFonts w:ascii="Times New Roman" w:hAnsi="Times New Roman"/>
          <w:sz w:val="24"/>
          <w:szCs w:val="24"/>
        </w:rPr>
        <w:t>,</w:t>
      </w:r>
      <w:r w:rsidR="00810099" w:rsidRPr="00CA7208">
        <w:rPr>
          <w:rFonts w:ascii="Times New Roman" w:hAnsi="Times New Roman"/>
          <w:sz w:val="24"/>
          <w:szCs w:val="24"/>
        </w:rPr>
        <w:t xml:space="preserve"> </w:t>
      </w:r>
      <w:r w:rsidR="00810099" w:rsidRPr="00E67595">
        <w:rPr>
          <w:rFonts w:ascii="Times New Roman" w:hAnsi="Times New Roman"/>
          <w:sz w:val="24"/>
          <w:szCs w:val="24"/>
        </w:rPr>
        <w:t>kad komandiruočių, tėvų įnašų apskaičiavimo operacijos</w:t>
      </w:r>
      <w:r w:rsidR="00810099">
        <w:rPr>
          <w:rFonts w:ascii="Times New Roman" w:hAnsi="Times New Roman"/>
          <w:sz w:val="24"/>
          <w:szCs w:val="24"/>
        </w:rPr>
        <w:t xml:space="preserve"> būtų pagrįstos</w:t>
      </w:r>
      <w:r w:rsidR="00810099" w:rsidRPr="00CA7208">
        <w:rPr>
          <w:rFonts w:ascii="Times New Roman" w:hAnsi="Times New Roman"/>
          <w:sz w:val="24"/>
          <w:szCs w:val="24"/>
        </w:rPr>
        <w:t xml:space="preserve"> Įstaigų vadovų įsakymais</w:t>
      </w:r>
      <w:r w:rsidR="00810099">
        <w:rPr>
          <w:rFonts w:ascii="Times New Roman" w:hAnsi="Times New Roman"/>
          <w:sz w:val="24"/>
          <w:szCs w:val="24"/>
        </w:rPr>
        <w:t>;</w:t>
      </w:r>
    </w:p>
    <w:p w14:paraId="115C270E" w14:textId="567C44CE" w:rsidR="00810099"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sidRPr="009B50F5">
        <w:rPr>
          <w:rFonts w:ascii="Times New Roman" w:hAnsi="Times New Roman"/>
          <w:sz w:val="24"/>
          <w:szCs w:val="24"/>
        </w:rPr>
        <w:t>.</w:t>
      </w:r>
      <w:r w:rsidR="00810099">
        <w:rPr>
          <w:rFonts w:ascii="Times New Roman" w:hAnsi="Times New Roman"/>
          <w:sz w:val="24"/>
          <w:szCs w:val="24"/>
        </w:rPr>
        <w:t>3</w:t>
      </w:r>
      <w:r w:rsidR="00810099" w:rsidRPr="009B50F5">
        <w:rPr>
          <w:rFonts w:ascii="Times New Roman" w:hAnsi="Times New Roman"/>
          <w:sz w:val="24"/>
          <w:szCs w:val="24"/>
        </w:rPr>
        <w:t xml:space="preserve">.4. </w:t>
      </w:r>
      <w:r w:rsidR="00810099">
        <w:rPr>
          <w:rFonts w:ascii="Times New Roman" w:hAnsi="Times New Roman"/>
          <w:sz w:val="24"/>
          <w:szCs w:val="24"/>
        </w:rPr>
        <w:t>su</w:t>
      </w:r>
      <w:r w:rsidR="00810099" w:rsidRPr="009B50F5">
        <w:rPr>
          <w:rFonts w:ascii="Times New Roman" w:hAnsi="Times New Roman"/>
          <w:sz w:val="24"/>
          <w:szCs w:val="24"/>
        </w:rPr>
        <w:t xml:space="preserve">tikrina, </w:t>
      </w:r>
      <w:bookmarkStart w:id="1" w:name="_Hlk82001782"/>
      <w:r w:rsidR="00810099" w:rsidRPr="009B50F5">
        <w:rPr>
          <w:rFonts w:ascii="Times New Roman" w:hAnsi="Times New Roman"/>
          <w:sz w:val="24"/>
          <w:szCs w:val="24"/>
        </w:rPr>
        <w:t xml:space="preserve">kad </w:t>
      </w:r>
      <w:r w:rsidR="00810099">
        <w:rPr>
          <w:rFonts w:ascii="Times New Roman" w:hAnsi="Times New Roman"/>
          <w:sz w:val="24"/>
          <w:szCs w:val="24"/>
        </w:rPr>
        <w:t>prekių, paslaugų, ilgalaikio turto pirkimo ar nemokamo gavimo dokumentai</w:t>
      </w:r>
      <w:r w:rsidR="00810099" w:rsidRPr="009B50F5">
        <w:rPr>
          <w:rFonts w:ascii="Times New Roman" w:hAnsi="Times New Roman"/>
          <w:sz w:val="24"/>
          <w:szCs w:val="24"/>
        </w:rPr>
        <w:t xml:space="preserve"> </w:t>
      </w:r>
      <w:bookmarkEnd w:id="1"/>
      <w:r w:rsidR="00810099" w:rsidRPr="009B50F5">
        <w:rPr>
          <w:rFonts w:ascii="Times New Roman" w:hAnsi="Times New Roman"/>
          <w:sz w:val="24"/>
          <w:szCs w:val="24"/>
        </w:rPr>
        <w:t xml:space="preserve">būtų </w:t>
      </w:r>
      <w:r w:rsidR="00810099">
        <w:rPr>
          <w:rFonts w:ascii="Times New Roman" w:hAnsi="Times New Roman"/>
          <w:sz w:val="24"/>
          <w:szCs w:val="24"/>
        </w:rPr>
        <w:t>patvirtinti</w:t>
      </w:r>
      <w:r w:rsidR="00810099" w:rsidRPr="009B50F5">
        <w:rPr>
          <w:rFonts w:ascii="Times New Roman" w:hAnsi="Times New Roman"/>
          <w:sz w:val="24"/>
          <w:szCs w:val="24"/>
        </w:rPr>
        <w:t xml:space="preserve"> </w:t>
      </w:r>
      <w:r w:rsidR="00810099">
        <w:rPr>
          <w:rFonts w:ascii="Times New Roman" w:hAnsi="Times New Roman"/>
          <w:sz w:val="24"/>
          <w:szCs w:val="24"/>
        </w:rPr>
        <w:t>Įstaigų vadovų parašais;</w:t>
      </w:r>
    </w:p>
    <w:p w14:paraId="1752EFB2" w14:textId="5A180F44" w:rsidR="00810099" w:rsidRPr="00EF6F9C"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EF6F9C">
        <w:rPr>
          <w:rFonts w:ascii="Times New Roman" w:hAnsi="Times New Roman"/>
          <w:sz w:val="24"/>
          <w:szCs w:val="24"/>
        </w:rPr>
        <w:t>.</w:t>
      </w:r>
      <w:r w:rsidR="00810099">
        <w:rPr>
          <w:rFonts w:ascii="Times New Roman" w:hAnsi="Times New Roman"/>
          <w:sz w:val="24"/>
          <w:szCs w:val="24"/>
        </w:rPr>
        <w:t>4</w:t>
      </w:r>
      <w:r w:rsidR="00810099" w:rsidRPr="00EF6F9C">
        <w:rPr>
          <w:rFonts w:ascii="Times New Roman" w:hAnsi="Times New Roman"/>
          <w:sz w:val="24"/>
          <w:szCs w:val="24"/>
        </w:rPr>
        <w:t xml:space="preserve">. </w:t>
      </w:r>
      <w:r w:rsidR="00810099">
        <w:rPr>
          <w:rFonts w:ascii="Times New Roman" w:hAnsi="Times New Roman"/>
          <w:sz w:val="24"/>
          <w:szCs w:val="24"/>
        </w:rPr>
        <w:t>s</w:t>
      </w:r>
      <w:r w:rsidR="00810099" w:rsidRPr="00CA7208">
        <w:rPr>
          <w:rFonts w:ascii="Times New Roman" w:hAnsi="Times New Roman"/>
          <w:sz w:val="24"/>
          <w:szCs w:val="24"/>
        </w:rPr>
        <w:t>kaičiuoja ir suformuoja paraiškas bei mokėjimo nurodymus</w:t>
      </w:r>
      <w:r w:rsidR="00810099">
        <w:rPr>
          <w:rFonts w:ascii="Times New Roman" w:hAnsi="Times New Roman"/>
          <w:sz w:val="24"/>
          <w:szCs w:val="24"/>
        </w:rPr>
        <w:t xml:space="preserve">, </w:t>
      </w:r>
      <w:r w:rsidR="00810099" w:rsidRPr="00CA7208">
        <w:rPr>
          <w:rFonts w:ascii="Times New Roman" w:hAnsi="Times New Roman"/>
          <w:sz w:val="24"/>
          <w:szCs w:val="24"/>
        </w:rPr>
        <w:t xml:space="preserve">susijusius su </w:t>
      </w:r>
      <w:r w:rsidR="00810099">
        <w:rPr>
          <w:rFonts w:ascii="Times New Roman" w:hAnsi="Times New Roman"/>
          <w:sz w:val="24"/>
          <w:szCs w:val="24"/>
        </w:rPr>
        <w:t>prekių/paslaugų, ilgalaikio turto pirkimu</w:t>
      </w:r>
      <w:r w:rsidR="00810099" w:rsidRPr="00CA7208">
        <w:rPr>
          <w:rFonts w:ascii="Times New Roman" w:hAnsi="Times New Roman"/>
          <w:sz w:val="24"/>
          <w:szCs w:val="24"/>
        </w:rPr>
        <w:t>, priskirtų Įstaigų pagal visus finansavimo šaltinius</w:t>
      </w:r>
      <w:r w:rsidR="00810099" w:rsidRPr="00EF6F9C">
        <w:rPr>
          <w:rFonts w:ascii="Times New Roman" w:hAnsi="Times New Roman"/>
          <w:sz w:val="24"/>
          <w:szCs w:val="24"/>
        </w:rPr>
        <w:t xml:space="preserve">; </w:t>
      </w:r>
    </w:p>
    <w:p w14:paraId="63C24E90" w14:textId="12A7A47E" w:rsidR="0081009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1E7F91">
        <w:rPr>
          <w:rFonts w:ascii="Times New Roman" w:hAnsi="Times New Roman"/>
          <w:sz w:val="24"/>
          <w:szCs w:val="24"/>
        </w:rPr>
        <w:t>.5</w:t>
      </w:r>
      <w:r w:rsidR="00810099" w:rsidRPr="00EF6F9C">
        <w:rPr>
          <w:rFonts w:ascii="Times New Roman" w:hAnsi="Times New Roman"/>
          <w:sz w:val="24"/>
          <w:szCs w:val="24"/>
        </w:rPr>
        <w:t xml:space="preserve">. </w:t>
      </w:r>
      <w:r w:rsidR="00810099">
        <w:rPr>
          <w:rFonts w:ascii="Times New Roman" w:hAnsi="Times New Roman"/>
          <w:sz w:val="24"/>
          <w:szCs w:val="24"/>
        </w:rPr>
        <w:t>suformuoja ir n</w:t>
      </w:r>
      <w:r w:rsidR="00810099" w:rsidRPr="00CA7208">
        <w:rPr>
          <w:rFonts w:ascii="Times New Roman" w:hAnsi="Times New Roman"/>
          <w:sz w:val="24"/>
          <w:szCs w:val="24"/>
        </w:rPr>
        <w:t xml:space="preserve">ustatytu terminu pateikia visas reikalingas </w:t>
      </w:r>
      <w:r w:rsidR="00810099">
        <w:rPr>
          <w:rFonts w:ascii="Times New Roman" w:hAnsi="Times New Roman"/>
          <w:sz w:val="24"/>
          <w:szCs w:val="24"/>
        </w:rPr>
        <w:t xml:space="preserve">ataskaitas </w:t>
      </w:r>
      <w:r w:rsidR="00810099" w:rsidRPr="00CA7208">
        <w:rPr>
          <w:rFonts w:ascii="Times New Roman" w:hAnsi="Times New Roman"/>
          <w:sz w:val="24"/>
          <w:szCs w:val="24"/>
        </w:rPr>
        <w:t>Valstybinei mokesčių inspekcijai, Statistikos departamentui, Savivaldybės iždui</w:t>
      </w:r>
      <w:r w:rsidR="00810099">
        <w:rPr>
          <w:rFonts w:ascii="Times New Roman" w:hAnsi="Times New Roman"/>
          <w:sz w:val="24"/>
          <w:szCs w:val="24"/>
        </w:rPr>
        <w:t>;</w:t>
      </w:r>
    </w:p>
    <w:p w14:paraId="304CCE6B" w14:textId="6E7AAA3A" w:rsidR="00810099" w:rsidRPr="00EF6F9C"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1E7F91">
        <w:rPr>
          <w:rFonts w:ascii="Times New Roman" w:hAnsi="Times New Roman"/>
          <w:sz w:val="24"/>
          <w:szCs w:val="24"/>
        </w:rPr>
        <w:t>.</w:t>
      </w:r>
      <w:r w:rsidR="00810099">
        <w:rPr>
          <w:rFonts w:ascii="Times New Roman" w:hAnsi="Times New Roman"/>
          <w:sz w:val="24"/>
          <w:szCs w:val="24"/>
        </w:rPr>
        <w:t>6</w:t>
      </w:r>
      <w:r w:rsidR="00810099" w:rsidRPr="00EF6F9C">
        <w:rPr>
          <w:rFonts w:ascii="Times New Roman" w:hAnsi="Times New Roman"/>
          <w:sz w:val="24"/>
          <w:szCs w:val="24"/>
        </w:rPr>
        <w:t xml:space="preserve">. </w:t>
      </w:r>
      <w:r w:rsidR="00810099" w:rsidRPr="001E7F91">
        <w:rPr>
          <w:rFonts w:ascii="Times New Roman" w:hAnsi="Times New Roman"/>
          <w:sz w:val="24"/>
          <w:szCs w:val="24"/>
        </w:rPr>
        <w:t>surašo ir pasirašo apskaitos dokumentus</w:t>
      </w:r>
      <w:r w:rsidR="00810099">
        <w:rPr>
          <w:rFonts w:ascii="Times New Roman" w:hAnsi="Times New Roman"/>
          <w:sz w:val="24"/>
          <w:szCs w:val="24"/>
        </w:rPr>
        <w:t xml:space="preserve"> (pardavimo sąskaitas, buhalterines pažymas)</w:t>
      </w:r>
      <w:r w:rsidR="00810099" w:rsidRPr="00EF6F9C">
        <w:rPr>
          <w:rFonts w:ascii="Times New Roman" w:hAnsi="Times New Roman"/>
          <w:sz w:val="24"/>
          <w:szCs w:val="24"/>
        </w:rPr>
        <w:t xml:space="preserve">; </w:t>
      </w:r>
    </w:p>
    <w:p w14:paraId="0D97AC20" w14:textId="4A4481E3" w:rsidR="00810099" w:rsidRPr="00A105B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CD7017">
        <w:rPr>
          <w:rFonts w:ascii="Times New Roman" w:hAnsi="Times New Roman"/>
          <w:sz w:val="24"/>
          <w:szCs w:val="24"/>
        </w:rPr>
        <w:t>.7</w:t>
      </w:r>
      <w:r w:rsidR="00810099" w:rsidRPr="00EF6F9C">
        <w:rPr>
          <w:rFonts w:ascii="Times New Roman" w:hAnsi="Times New Roman"/>
          <w:sz w:val="24"/>
          <w:szCs w:val="24"/>
        </w:rPr>
        <w:t xml:space="preserve">. </w:t>
      </w:r>
      <w:r w:rsidR="00810099" w:rsidRPr="00CD7017">
        <w:rPr>
          <w:rFonts w:ascii="Times New Roman" w:hAnsi="Times New Roman"/>
          <w:sz w:val="24"/>
          <w:szCs w:val="24"/>
        </w:rPr>
        <w:t>laiku apskaičiuoja, sumoka ir deklaruoja privalomus mokėti mokesčius;</w:t>
      </w:r>
    </w:p>
    <w:p w14:paraId="0EB30585" w14:textId="14DC9132" w:rsidR="00810099" w:rsidRPr="00A105B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A105B9">
        <w:rPr>
          <w:rFonts w:ascii="Times New Roman" w:hAnsi="Times New Roman"/>
          <w:sz w:val="24"/>
          <w:szCs w:val="24"/>
        </w:rPr>
        <w:t>.</w:t>
      </w:r>
      <w:r w:rsidR="00810099">
        <w:rPr>
          <w:rFonts w:ascii="Times New Roman" w:hAnsi="Times New Roman"/>
          <w:sz w:val="24"/>
          <w:szCs w:val="24"/>
        </w:rPr>
        <w:t>8</w:t>
      </w:r>
      <w:r w:rsidR="00810099" w:rsidRPr="00A105B9">
        <w:rPr>
          <w:rFonts w:ascii="Times New Roman" w:hAnsi="Times New Roman"/>
          <w:sz w:val="24"/>
          <w:szCs w:val="24"/>
        </w:rPr>
        <w:t xml:space="preserve">. tvirtina mokėjimo nurodymus </w:t>
      </w:r>
      <w:proofErr w:type="spellStart"/>
      <w:r w:rsidR="00810099" w:rsidRPr="00A105B9">
        <w:rPr>
          <w:rFonts w:ascii="Times New Roman" w:hAnsi="Times New Roman"/>
          <w:sz w:val="24"/>
          <w:szCs w:val="24"/>
        </w:rPr>
        <w:t>MYLobster</w:t>
      </w:r>
      <w:proofErr w:type="spellEnd"/>
      <w:r w:rsidR="00810099" w:rsidRPr="00A105B9">
        <w:rPr>
          <w:rFonts w:ascii="Times New Roman" w:hAnsi="Times New Roman"/>
          <w:sz w:val="24"/>
          <w:szCs w:val="24"/>
        </w:rPr>
        <w:t xml:space="preserve"> buhalterinės programos bankų sąskaitose</w:t>
      </w:r>
      <w:r w:rsidR="00810099">
        <w:rPr>
          <w:rFonts w:ascii="Times New Roman" w:hAnsi="Times New Roman"/>
          <w:sz w:val="24"/>
          <w:szCs w:val="24"/>
        </w:rPr>
        <w:t>, atspausdina banko apyvartų išrašus;</w:t>
      </w:r>
    </w:p>
    <w:p w14:paraId="04E77425" w14:textId="5B37E601" w:rsidR="0081009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A105B9">
        <w:rPr>
          <w:rFonts w:ascii="Times New Roman" w:hAnsi="Times New Roman"/>
          <w:sz w:val="24"/>
          <w:szCs w:val="24"/>
        </w:rPr>
        <w:t>.</w:t>
      </w:r>
      <w:r w:rsidR="00810099">
        <w:rPr>
          <w:rFonts w:ascii="Times New Roman" w:hAnsi="Times New Roman"/>
          <w:sz w:val="24"/>
          <w:szCs w:val="24"/>
        </w:rPr>
        <w:t>9</w:t>
      </w:r>
      <w:r w:rsidR="00810099" w:rsidRPr="00A105B9">
        <w:rPr>
          <w:rFonts w:ascii="Times New Roman" w:hAnsi="Times New Roman"/>
          <w:sz w:val="24"/>
          <w:szCs w:val="24"/>
        </w:rPr>
        <w:t xml:space="preserve">. </w:t>
      </w:r>
      <w:r w:rsidR="00810099">
        <w:rPr>
          <w:rFonts w:ascii="Times New Roman" w:hAnsi="Times New Roman"/>
          <w:sz w:val="24"/>
          <w:szCs w:val="24"/>
        </w:rPr>
        <w:t>s</w:t>
      </w:r>
      <w:r w:rsidR="00810099" w:rsidRPr="00A105B9">
        <w:rPr>
          <w:rFonts w:ascii="Times New Roman" w:hAnsi="Times New Roman"/>
          <w:sz w:val="24"/>
          <w:szCs w:val="24"/>
        </w:rPr>
        <w:t xml:space="preserve">utikrina </w:t>
      </w:r>
      <w:proofErr w:type="spellStart"/>
      <w:r w:rsidR="00810099" w:rsidRPr="00A105B9">
        <w:rPr>
          <w:rFonts w:ascii="Times New Roman" w:hAnsi="Times New Roman"/>
          <w:sz w:val="24"/>
          <w:szCs w:val="24"/>
        </w:rPr>
        <w:t>MYLobster</w:t>
      </w:r>
      <w:proofErr w:type="spellEnd"/>
      <w:r w:rsidR="00810099" w:rsidRPr="00A105B9">
        <w:rPr>
          <w:rFonts w:ascii="Times New Roman" w:hAnsi="Times New Roman"/>
          <w:sz w:val="24"/>
          <w:szCs w:val="24"/>
        </w:rPr>
        <w:t xml:space="preserve"> buhalterinėje programoje gautų pinigų banko sąskaitose panaudojimą pagal detalizuotą pinigų likutį (sąmata , ekonominė klasifikacija ir turto grupė)</w:t>
      </w:r>
      <w:r w:rsidR="00810099">
        <w:rPr>
          <w:rFonts w:ascii="Times New Roman" w:hAnsi="Times New Roman"/>
          <w:sz w:val="24"/>
          <w:szCs w:val="24"/>
        </w:rPr>
        <w:t>;</w:t>
      </w:r>
    </w:p>
    <w:p w14:paraId="3E5F6517" w14:textId="5ACFAEF1" w:rsidR="0081009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.10. s</w:t>
      </w:r>
      <w:r w:rsidR="00810099" w:rsidRPr="001D2AC7">
        <w:rPr>
          <w:rFonts w:ascii="Times New Roman" w:hAnsi="Times New Roman"/>
          <w:sz w:val="24"/>
          <w:szCs w:val="24"/>
        </w:rPr>
        <w:t>utikrina detalizuotą pinigų likutį su biudžeto išlaidų sąmatos įvykdymo ataskaita</w:t>
      </w:r>
      <w:r w:rsidR="00810099">
        <w:rPr>
          <w:rFonts w:ascii="Times New Roman" w:hAnsi="Times New Roman"/>
          <w:sz w:val="24"/>
          <w:szCs w:val="24"/>
        </w:rPr>
        <w:t>;</w:t>
      </w:r>
    </w:p>
    <w:p w14:paraId="6CB5FF4A" w14:textId="32F8684B" w:rsidR="0081009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 xml:space="preserve">.11. jei </w:t>
      </w:r>
      <w:r w:rsidR="00810099" w:rsidRPr="00386A76">
        <w:rPr>
          <w:rFonts w:ascii="Times New Roman" w:hAnsi="Times New Roman"/>
          <w:sz w:val="24"/>
          <w:szCs w:val="24"/>
        </w:rPr>
        <w:t>Centro direktoriaus įsakymu priskirt</w:t>
      </w:r>
      <w:r w:rsidR="00810099">
        <w:rPr>
          <w:rFonts w:ascii="Times New Roman" w:hAnsi="Times New Roman"/>
          <w:sz w:val="24"/>
          <w:szCs w:val="24"/>
        </w:rPr>
        <w:t xml:space="preserve">os visos </w:t>
      </w:r>
      <w:r w:rsidR="00810099" w:rsidRPr="00386A76">
        <w:rPr>
          <w:rFonts w:ascii="Times New Roman" w:hAnsi="Times New Roman"/>
          <w:sz w:val="24"/>
          <w:szCs w:val="24"/>
        </w:rPr>
        <w:t>Įstaig</w:t>
      </w:r>
      <w:r w:rsidR="00810099">
        <w:rPr>
          <w:rFonts w:ascii="Times New Roman" w:hAnsi="Times New Roman"/>
          <w:sz w:val="24"/>
          <w:szCs w:val="24"/>
        </w:rPr>
        <w:t>os darbų funkcijoms, susijusiomis su elektronine bankininkyste:</w:t>
      </w:r>
    </w:p>
    <w:p w14:paraId="1D0FB538" w14:textId="08681C88" w:rsidR="00810099" w:rsidRPr="00026233"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sidRPr="00F4285E">
        <w:rPr>
          <w:rFonts w:ascii="Times New Roman" w:hAnsi="Times New Roman"/>
          <w:sz w:val="24"/>
          <w:szCs w:val="24"/>
        </w:rPr>
        <w:t>.</w:t>
      </w:r>
      <w:r w:rsidR="00810099">
        <w:rPr>
          <w:rFonts w:ascii="Times New Roman" w:hAnsi="Times New Roman"/>
          <w:sz w:val="24"/>
          <w:szCs w:val="24"/>
        </w:rPr>
        <w:t>11</w:t>
      </w:r>
      <w:r w:rsidR="00810099" w:rsidRPr="00F4285E">
        <w:rPr>
          <w:rFonts w:ascii="Times New Roman" w:hAnsi="Times New Roman"/>
          <w:sz w:val="24"/>
          <w:szCs w:val="24"/>
        </w:rPr>
        <w:t>.</w:t>
      </w:r>
      <w:r w:rsidR="00810099">
        <w:rPr>
          <w:rFonts w:ascii="Times New Roman" w:hAnsi="Times New Roman"/>
          <w:sz w:val="24"/>
          <w:szCs w:val="24"/>
        </w:rPr>
        <w:t>1.</w:t>
      </w:r>
      <w:r w:rsidR="00810099" w:rsidRPr="00026233">
        <w:rPr>
          <w:rFonts w:ascii="Times New Roman" w:hAnsi="Times New Roman"/>
          <w:sz w:val="24"/>
          <w:szCs w:val="24"/>
        </w:rPr>
        <w:t xml:space="preserve"> </w:t>
      </w:r>
      <w:r w:rsidR="00810099">
        <w:rPr>
          <w:rFonts w:ascii="Times New Roman" w:hAnsi="Times New Roman"/>
          <w:sz w:val="24"/>
          <w:szCs w:val="24"/>
        </w:rPr>
        <w:t>i</w:t>
      </w:r>
      <w:r w:rsidR="00810099" w:rsidRPr="00026233">
        <w:rPr>
          <w:rFonts w:ascii="Times New Roman" w:hAnsi="Times New Roman"/>
          <w:sz w:val="24"/>
          <w:szCs w:val="24"/>
        </w:rPr>
        <w:t xml:space="preserve">šsiunčia į </w:t>
      </w:r>
      <w:r w:rsidR="00810099">
        <w:rPr>
          <w:rFonts w:ascii="Times New Roman" w:hAnsi="Times New Roman"/>
          <w:sz w:val="24"/>
          <w:szCs w:val="24"/>
        </w:rPr>
        <w:t xml:space="preserve">bankų </w:t>
      </w:r>
      <w:r w:rsidR="00810099" w:rsidRPr="00026233">
        <w:rPr>
          <w:rFonts w:ascii="Times New Roman" w:hAnsi="Times New Roman"/>
          <w:sz w:val="24"/>
          <w:szCs w:val="24"/>
        </w:rPr>
        <w:t>elektronin</w:t>
      </w:r>
      <w:r w:rsidR="00810099">
        <w:rPr>
          <w:rFonts w:ascii="Times New Roman" w:hAnsi="Times New Roman"/>
          <w:sz w:val="24"/>
          <w:szCs w:val="24"/>
        </w:rPr>
        <w:t>ės</w:t>
      </w:r>
      <w:r w:rsidR="00810099" w:rsidRPr="00026233">
        <w:rPr>
          <w:rFonts w:ascii="Times New Roman" w:hAnsi="Times New Roman"/>
          <w:sz w:val="24"/>
          <w:szCs w:val="24"/>
        </w:rPr>
        <w:t xml:space="preserve"> bankininkyst</w:t>
      </w:r>
      <w:r w:rsidR="00810099">
        <w:rPr>
          <w:rFonts w:ascii="Times New Roman" w:hAnsi="Times New Roman"/>
          <w:sz w:val="24"/>
          <w:szCs w:val="24"/>
        </w:rPr>
        <w:t>ės sistemą</w:t>
      </w:r>
      <w:r w:rsidR="00810099" w:rsidRPr="00026233">
        <w:rPr>
          <w:rFonts w:ascii="Times New Roman" w:hAnsi="Times New Roman"/>
          <w:sz w:val="24"/>
          <w:szCs w:val="24"/>
        </w:rPr>
        <w:t xml:space="preserve"> mokėjimo nurodymus iš </w:t>
      </w:r>
      <w:proofErr w:type="spellStart"/>
      <w:r w:rsidR="00810099" w:rsidRPr="00026233">
        <w:rPr>
          <w:rFonts w:ascii="Times New Roman" w:hAnsi="Times New Roman"/>
          <w:sz w:val="24"/>
          <w:szCs w:val="24"/>
        </w:rPr>
        <w:t>MyLobster</w:t>
      </w:r>
      <w:proofErr w:type="spellEnd"/>
      <w:r w:rsidR="00810099" w:rsidRPr="00026233">
        <w:rPr>
          <w:rFonts w:ascii="Times New Roman" w:hAnsi="Times New Roman"/>
          <w:sz w:val="24"/>
          <w:szCs w:val="24"/>
        </w:rPr>
        <w:t xml:space="preserve"> buhalterinės programos visose Įstaigose</w:t>
      </w:r>
      <w:r w:rsidR="00810099">
        <w:rPr>
          <w:rFonts w:ascii="Times New Roman" w:hAnsi="Times New Roman"/>
          <w:sz w:val="24"/>
          <w:szCs w:val="24"/>
        </w:rPr>
        <w:t>;</w:t>
      </w:r>
    </w:p>
    <w:p w14:paraId="7EA7D837" w14:textId="37058D43" w:rsidR="00810099" w:rsidRPr="00026233"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.11.2.</w:t>
      </w:r>
      <w:r w:rsidR="00810099" w:rsidRPr="00026233">
        <w:rPr>
          <w:rFonts w:ascii="Times New Roman" w:hAnsi="Times New Roman"/>
          <w:sz w:val="24"/>
          <w:szCs w:val="24"/>
        </w:rPr>
        <w:t xml:space="preserve"> tikrina </w:t>
      </w:r>
      <w:r w:rsidR="00810099">
        <w:rPr>
          <w:rFonts w:ascii="Times New Roman" w:hAnsi="Times New Roman"/>
          <w:sz w:val="24"/>
          <w:szCs w:val="24"/>
        </w:rPr>
        <w:t xml:space="preserve">bankų </w:t>
      </w:r>
      <w:r w:rsidR="00810099" w:rsidRPr="00026233">
        <w:rPr>
          <w:rFonts w:ascii="Times New Roman" w:hAnsi="Times New Roman"/>
          <w:sz w:val="24"/>
          <w:szCs w:val="24"/>
        </w:rPr>
        <w:t>elektroninė</w:t>
      </w:r>
      <w:r w:rsidR="00810099">
        <w:rPr>
          <w:rFonts w:ascii="Times New Roman" w:hAnsi="Times New Roman"/>
          <w:sz w:val="24"/>
          <w:szCs w:val="24"/>
        </w:rPr>
        <w:t>s</w:t>
      </w:r>
      <w:r w:rsidR="00810099" w:rsidRPr="00026233">
        <w:rPr>
          <w:rFonts w:ascii="Times New Roman" w:hAnsi="Times New Roman"/>
          <w:sz w:val="24"/>
          <w:szCs w:val="24"/>
        </w:rPr>
        <w:t xml:space="preserve"> bankininkystė</w:t>
      </w:r>
      <w:r w:rsidR="00810099">
        <w:rPr>
          <w:rFonts w:ascii="Times New Roman" w:hAnsi="Times New Roman"/>
          <w:sz w:val="24"/>
          <w:szCs w:val="24"/>
        </w:rPr>
        <w:t>s sistemoje</w:t>
      </w:r>
      <w:r w:rsidR="00810099" w:rsidRPr="00026233">
        <w:rPr>
          <w:rFonts w:ascii="Times New Roman" w:hAnsi="Times New Roman"/>
          <w:sz w:val="24"/>
          <w:szCs w:val="24"/>
        </w:rPr>
        <w:t>, kad visi elektroninėje bankininkystėje esantys nurodymai būtų įvykdyti</w:t>
      </w:r>
      <w:r w:rsidR="00810099">
        <w:rPr>
          <w:rFonts w:ascii="Times New Roman" w:hAnsi="Times New Roman"/>
          <w:sz w:val="24"/>
          <w:szCs w:val="24"/>
        </w:rPr>
        <w:t>;</w:t>
      </w:r>
    </w:p>
    <w:p w14:paraId="081EC300" w14:textId="54B4A1C8" w:rsidR="00810099" w:rsidRPr="00026233"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.11.3. e</w:t>
      </w:r>
      <w:r w:rsidR="00810099" w:rsidRPr="00026233">
        <w:rPr>
          <w:rFonts w:ascii="Times New Roman" w:hAnsi="Times New Roman"/>
          <w:sz w:val="24"/>
          <w:szCs w:val="24"/>
        </w:rPr>
        <w:t xml:space="preserve">ksportuoja iš elektroninės bankininkystės sistemos į buhalterinę programą </w:t>
      </w:r>
      <w:proofErr w:type="spellStart"/>
      <w:r w:rsidR="00810099" w:rsidRPr="00026233">
        <w:rPr>
          <w:rFonts w:ascii="Times New Roman" w:hAnsi="Times New Roman"/>
          <w:sz w:val="24"/>
          <w:szCs w:val="24"/>
        </w:rPr>
        <w:t>MyLobster</w:t>
      </w:r>
      <w:proofErr w:type="spellEnd"/>
      <w:r w:rsidR="00810099" w:rsidRPr="00026233">
        <w:rPr>
          <w:rFonts w:ascii="Times New Roman" w:hAnsi="Times New Roman"/>
          <w:sz w:val="24"/>
          <w:szCs w:val="24"/>
        </w:rPr>
        <w:t xml:space="preserve"> banko išrašus</w:t>
      </w:r>
      <w:r w:rsidR="00810099">
        <w:rPr>
          <w:rFonts w:ascii="Times New Roman" w:hAnsi="Times New Roman"/>
          <w:sz w:val="24"/>
          <w:szCs w:val="24"/>
        </w:rPr>
        <w:t>;</w:t>
      </w:r>
      <w:r w:rsidR="00810099" w:rsidRPr="00026233">
        <w:rPr>
          <w:rFonts w:ascii="Times New Roman" w:hAnsi="Times New Roman"/>
          <w:sz w:val="24"/>
          <w:szCs w:val="24"/>
        </w:rPr>
        <w:t xml:space="preserve"> </w:t>
      </w:r>
    </w:p>
    <w:p w14:paraId="1F2B84C9" w14:textId="53C56790" w:rsidR="00810099" w:rsidRPr="00026233"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.11</w:t>
      </w:r>
      <w:r w:rsidR="00810099" w:rsidRPr="00026233">
        <w:rPr>
          <w:rFonts w:ascii="Times New Roman" w:hAnsi="Times New Roman"/>
          <w:sz w:val="24"/>
          <w:szCs w:val="24"/>
        </w:rPr>
        <w:t>.</w:t>
      </w:r>
      <w:r w:rsidR="00810099">
        <w:rPr>
          <w:rFonts w:ascii="Times New Roman" w:hAnsi="Times New Roman"/>
          <w:sz w:val="24"/>
          <w:szCs w:val="24"/>
        </w:rPr>
        <w:t>4.</w:t>
      </w:r>
      <w:r w:rsidR="00810099" w:rsidRPr="00026233">
        <w:rPr>
          <w:rFonts w:ascii="Times New Roman" w:hAnsi="Times New Roman"/>
          <w:sz w:val="24"/>
          <w:szCs w:val="24"/>
        </w:rPr>
        <w:t xml:space="preserve"> </w:t>
      </w:r>
      <w:r w:rsidR="00810099">
        <w:rPr>
          <w:rFonts w:ascii="Times New Roman" w:hAnsi="Times New Roman"/>
          <w:sz w:val="24"/>
          <w:szCs w:val="24"/>
        </w:rPr>
        <w:t>pateikia dienos apyvartos banko išrašus  į elektroninius paštus</w:t>
      </w:r>
      <w:r w:rsidR="00810099" w:rsidRPr="00026233">
        <w:rPr>
          <w:rFonts w:ascii="Times New Roman" w:hAnsi="Times New Roman"/>
          <w:sz w:val="24"/>
          <w:szCs w:val="24"/>
        </w:rPr>
        <w:t xml:space="preserve"> </w:t>
      </w:r>
      <w:r w:rsidR="00810099">
        <w:rPr>
          <w:rFonts w:ascii="Times New Roman" w:hAnsi="Times New Roman"/>
          <w:sz w:val="24"/>
          <w:szCs w:val="24"/>
        </w:rPr>
        <w:t xml:space="preserve">buhalterėms ir buhalterėms - ekonomistėms </w:t>
      </w:r>
      <w:r w:rsidR="00810099" w:rsidRPr="00026233">
        <w:rPr>
          <w:rFonts w:ascii="Times New Roman" w:hAnsi="Times New Roman"/>
          <w:sz w:val="24"/>
          <w:szCs w:val="24"/>
        </w:rPr>
        <w:t xml:space="preserve"> (pagal jų vedamas įstaigas)</w:t>
      </w:r>
      <w:r w:rsidR="00810099">
        <w:rPr>
          <w:rFonts w:ascii="Times New Roman" w:hAnsi="Times New Roman"/>
          <w:sz w:val="24"/>
          <w:szCs w:val="24"/>
        </w:rPr>
        <w:t>;</w:t>
      </w:r>
    </w:p>
    <w:p w14:paraId="6391C5D2" w14:textId="6F3C3B7A"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.12. t</w:t>
      </w:r>
      <w:r w:rsidR="00810099" w:rsidRPr="001D2AC7">
        <w:rPr>
          <w:rFonts w:ascii="Times New Roman" w:hAnsi="Times New Roman"/>
          <w:sz w:val="24"/>
          <w:szCs w:val="24"/>
        </w:rPr>
        <w:t>varko ilgalaikio materialiojo ir nematerialiojo turto apskaitą</w:t>
      </w:r>
      <w:r w:rsidR="00810099">
        <w:rPr>
          <w:rFonts w:ascii="Times New Roman" w:hAnsi="Times New Roman"/>
          <w:sz w:val="24"/>
          <w:szCs w:val="24"/>
        </w:rPr>
        <w:t xml:space="preserve">, </w:t>
      </w:r>
      <w:r w:rsidR="00810099" w:rsidRPr="001D2AC7">
        <w:rPr>
          <w:rFonts w:ascii="Times New Roman" w:hAnsi="Times New Roman"/>
          <w:sz w:val="24"/>
          <w:szCs w:val="24"/>
        </w:rPr>
        <w:t>trumpalaikio turto, atsargų apskaitą vadovaudamasi Lietuvos Respublikos Vyriausybės nutarimais, įsakymais ir kitais norminiais dokumentais</w:t>
      </w:r>
      <w:r w:rsidR="00810099">
        <w:rPr>
          <w:rFonts w:ascii="Times New Roman" w:hAnsi="Times New Roman"/>
          <w:sz w:val="24"/>
          <w:szCs w:val="24"/>
        </w:rPr>
        <w:t>;</w:t>
      </w:r>
    </w:p>
    <w:p w14:paraId="6A5EE8F8" w14:textId="686716B5"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1D2AC7">
        <w:rPr>
          <w:rFonts w:ascii="Times New Roman" w:hAnsi="Times New Roman"/>
          <w:sz w:val="24"/>
          <w:szCs w:val="24"/>
        </w:rPr>
        <w:t>.</w:t>
      </w:r>
      <w:r w:rsidR="00810099">
        <w:rPr>
          <w:rFonts w:ascii="Times New Roman" w:hAnsi="Times New Roman"/>
          <w:sz w:val="24"/>
          <w:szCs w:val="24"/>
        </w:rPr>
        <w:t>13. t</w:t>
      </w:r>
      <w:r w:rsidR="00810099" w:rsidRPr="001D2AC7">
        <w:rPr>
          <w:rFonts w:ascii="Times New Roman" w:hAnsi="Times New Roman"/>
          <w:sz w:val="24"/>
          <w:szCs w:val="24"/>
        </w:rPr>
        <w:t>varko</w:t>
      </w:r>
      <w:r w:rsidR="00810099">
        <w:rPr>
          <w:rFonts w:ascii="Times New Roman" w:hAnsi="Times New Roman"/>
          <w:sz w:val="24"/>
          <w:szCs w:val="24"/>
        </w:rPr>
        <w:t>,</w:t>
      </w:r>
      <w:r w:rsidR="00810099" w:rsidRPr="001D2AC7">
        <w:rPr>
          <w:rFonts w:ascii="Times New Roman" w:hAnsi="Times New Roman"/>
          <w:sz w:val="24"/>
          <w:szCs w:val="24"/>
        </w:rPr>
        <w:t xml:space="preserve"> priskirtų Įstaigų</w:t>
      </w:r>
      <w:r w:rsidR="00810099">
        <w:rPr>
          <w:rFonts w:ascii="Times New Roman" w:hAnsi="Times New Roman"/>
          <w:sz w:val="24"/>
          <w:szCs w:val="24"/>
        </w:rPr>
        <w:t>,</w:t>
      </w:r>
      <w:r w:rsidR="00810099" w:rsidRPr="001D2AC7">
        <w:rPr>
          <w:rFonts w:ascii="Times New Roman" w:hAnsi="Times New Roman"/>
          <w:sz w:val="24"/>
          <w:szCs w:val="24"/>
        </w:rPr>
        <w:t xml:space="preserve"> atsiskaitymus su debitoriais ir kreditoriais iš visų finansavimo šaltinių, ketvirčiui pasibaigus paruošia Gautinų sumų ir išankstinių apmokėjimų senaties žiniaraštį bei kiekvieną mėnesį (paskutinei mėnesio dienai) atspausdina pagal balansines sąskaitas ataskaitą:AT9 Suminės skolos pagal partnerius iš DK</w:t>
      </w:r>
      <w:r w:rsidR="00810099">
        <w:rPr>
          <w:rFonts w:ascii="Times New Roman" w:hAnsi="Times New Roman"/>
          <w:sz w:val="24"/>
          <w:szCs w:val="24"/>
        </w:rPr>
        <w:t>;</w:t>
      </w:r>
    </w:p>
    <w:p w14:paraId="561C7092" w14:textId="6845B770"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.14.</w:t>
      </w:r>
      <w:r w:rsidR="00810099" w:rsidRPr="001D2AC7">
        <w:rPr>
          <w:rFonts w:ascii="Times New Roman" w:hAnsi="Times New Roman"/>
          <w:sz w:val="24"/>
          <w:szCs w:val="24"/>
        </w:rPr>
        <w:t xml:space="preserve"> </w:t>
      </w:r>
      <w:r w:rsidR="00810099">
        <w:rPr>
          <w:rFonts w:ascii="Times New Roman" w:hAnsi="Times New Roman"/>
          <w:sz w:val="24"/>
          <w:szCs w:val="24"/>
        </w:rPr>
        <w:t>v</w:t>
      </w:r>
      <w:r w:rsidR="00810099" w:rsidRPr="001D2AC7">
        <w:rPr>
          <w:rFonts w:ascii="Times New Roman" w:hAnsi="Times New Roman"/>
          <w:sz w:val="24"/>
          <w:szCs w:val="24"/>
        </w:rPr>
        <w:t>ieną kartą metuose atspausdina ir išsiunčia suderinimo aktus su aptarnaujamomis Įstaigomis už gautas prekes ir suteiktas paslaugas</w:t>
      </w:r>
      <w:r w:rsidR="00810099">
        <w:rPr>
          <w:rFonts w:ascii="Times New Roman" w:hAnsi="Times New Roman"/>
          <w:sz w:val="24"/>
          <w:szCs w:val="24"/>
        </w:rPr>
        <w:t>;</w:t>
      </w:r>
    </w:p>
    <w:p w14:paraId="1C178242" w14:textId="3CD3BE2E"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lastRenderedPageBreak/>
        <w:t>1</w:t>
      </w:r>
      <w:r w:rsidR="00810099">
        <w:rPr>
          <w:rFonts w:ascii="Times New Roman" w:hAnsi="Times New Roman"/>
          <w:sz w:val="24"/>
          <w:szCs w:val="24"/>
        </w:rPr>
        <w:t>.15.</w:t>
      </w:r>
      <w:r w:rsidR="00810099" w:rsidRPr="001D2AC7">
        <w:rPr>
          <w:rFonts w:ascii="Times New Roman" w:hAnsi="Times New Roman"/>
          <w:sz w:val="24"/>
          <w:szCs w:val="24"/>
        </w:rPr>
        <w:t xml:space="preserve"> </w:t>
      </w:r>
      <w:r w:rsidR="00810099">
        <w:rPr>
          <w:rFonts w:ascii="Times New Roman" w:hAnsi="Times New Roman"/>
          <w:sz w:val="24"/>
          <w:szCs w:val="24"/>
        </w:rPr>
        <w:t>s</w:t>
      </w:r>
      <w:r w:rsidR="00810099" w:rsidRPr="001D2AC7">
        <w:rPr>
          <w:rFonts w:ascii="Times New Roman" w:hAnsi="Times New Roman"/>
          <w:sz w:val="24"/>
          <w:szCs w:val="24"/>
        </w:rPr>
        <w:t xml:space="preserve">kaičiuoja </w:t>
      </w:r>
      <w:r w:rsidR="00810099">
        <w:rPr>
          <w:rFonts w:ascii="Times New Roman" w:hAnsi="Times New Roman"/>
          <w:sz w:val="24"/>
          <w:szCs w:val="24"/>
        </w:rPr>
        <w:t>atlyginimą</w:t>
      </w:r>
      <w:r w:rsidR="00810099" w:rsidRPr="001D2AC7">
        <w:rPr>
          <w:rFonts w:ascii="Times New Roman" w:hAnsi="Times New Roman"/>
          <w:sz w:val="24"/>
          <w:szCs w:val="24"/>
        </w:rPr>
        <w:t xml:space="preserve"> už vaikų, ugdomų pagal ikimokyklinio ir priešmokyklinio ugdymo programas bei neformaliojo ugdymo programas išlaikymą bei išsiunčia elektroniniu paštu mokėjimo kvitus</w:t>
      </w:r>
      <w:r w:rsidR="00810099">
        <w:rPr>
          <w:rFonts w:ascii="Times New Roman" w:hAnsi="Times New Roman"/>
          <w:sz w:val="24"/>
          <w:szCs w:val="24"/>
        </w:rPr>
        <w:t>;</w:t>
      </w:r>
    </w:p>
    <w:p w14:paraId="4CECE30F" w14:textId="33CC4C24"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.16.</w:t>
      </w:r>
      <w:r w:rsidR="00810099" w:rsidRPr="001D2AC7">
        <w:rPr>
          <w:rFonts w:ascii="Times New Roman" w:hAnsi="Times New Roman"/>
          <w:sz w:val="24"/>
          <w:szCs w:val="24"/>
        </w:rPr>
        <w:t xml:space="preserve"> </w:t>
      </w:r>
      <w:r w:rsidR="00810099">
        <w:rPr>
          <w:rFonts w:ascii="Times New Roman" w:hAnsi="Times New Roman"/>
          <w:sz w:val="24"/>
          <w:szCs w:val="24"/>
        </w:rPr>
        <w:t>s</w:t>
      </w:r>
      <w:r w:rsidR="00810099" w:rsidRPr="001D2AC7">
        <w:rPr>
          <w:rFonts w:ascii="Times New Roman" w:hAnsi="Times New Roman"/>
          <w:sz w:val="24"/>
          <w:szCs w:val="24"/>
        </w:rPr>
        <w:t>utikrina ar teisingai taikomos lengvatos skaičiuojant atlyginimą už vaikų, ugdomų pagal ikimokyklinio ir priešmokyklinio ugdymo programas bei neformaliojo švietimo įstaigose išlaikymą įstaigos grupėse bei informuoja Įstaigos vadovą apie tėvų įnašų sumokėjimą, pateikiant elektroniniu paštu mėnesio pabaigoje (pasibaigus mėnesiui iki 10 dienos) skolininkų sąrašą</w:t>
      </w:r>
      <w:r w:rsidR="00810099">
        <w:rPr>
          <w:rFonts w:ascii="Times New Roman" w:hAnsi="Times New Roman"/>
          <w:sz w:val="24"/>
          <w:szCs w:val="24"/>
        </w:rPr>
        <w:t>;</w:t>
      </w:r>
    </w:p>
    <w:p w14:paraId="36CFA26C" w14:textId="591AFFF5"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1D2AC7">
        <w:rPr>
          <w:rFonts w:ascii="Times New Roman" w:hAnsi="Times New Roman"/>
          <w:sz w:val="24"/>
          <w:szCs w:val="24"/>
        </w:rPr>
        <w:t>.1</w:t>
      </w:r>
      <w:r w:rsidR="00810099">
        <w:rPr>
          <w:rFonts w:ascii="Times New Roman" w:hAnsi="Times New Roman"/>
          <w:sz w:val="24"/>
          <w:szCs w:val="24"/>
        </w:rPr>
        <w:t>7</w:t>
      </w:r>
      <w:r w:rsidR="00810099" w:rsidRPr="001D2AC7">
        <w:rPr>
          <w:rFonts w:ascii="Times New Roman" w:hAnsi="Times New Roman"/>
          <w:sz w:val="24"/>
          <w:szCs w:val="24"/>
        </w:rPr>
        <w:t xml:space="preserve">. </w:t>
      </w:r>
      <w:r w:rsidR="00810099">
        <w:rPr>
          <w:rFonts w:ascii="Times New Roman" w:hAnsi="Times New Roman"/>
          <w:sz w:val="24"/>
          <w:szCs w:val="24"/>
        </w:rPr>
        <w:t>s</w:t>
      </w:r>
      <w:r w:rsidR="00810099" w:rsidRPr="001D2AC7">
        <w:rPr>
          <w:rFonts w:ascii="Times New Roman" w:hAnsi="Times New Roman"/>
          <w:sz w:val="24"/>
          <w:szCs w:val="24"/>
        </w:rPr>
        <w:t xml:space="preserve">utikrina </w:t>
      </w:r>
      <w:r w:rsidR="00810099" w:rsidRPr="001E24CF">
        <w:rPr>
          <w:rFonts w:ascii="Times New Roman" w:hAnsi="Times New Roman"/>
          <w:sz w:val="24"/>
          <w:szCs w:val="24"/>
        </w:rPr>
        <w:t>ikimokyklinio ir priešmokyklinio</w:t>
      </w:r>
      <w:r w:rsidR="00810099" w:rsidRPr="001D2AC7">
        <w:rPr>
          <w:rFonts w:ascii="Times New Roman" w:hAnsi="Times New Roman"/>
          <w:sz w:val="24"/>
          <w:szCs w:val="24"/>
        </w:rPr>
        <w:t xml:space="preserve"> vaikų lankomas dienas su maitinimo apskaitos žiniaraščiais</w:t>
      </w:r>
      <w:r w:rsidR="00810099">
        <w:rPr>
          <w:rFonts w:ascii="Times New Roman" w:hAnsi="Times New Roman"/>
          <w:sz w:val="24"/>
          <w:szCs w:val="24"/>
        </w:rPr>
        <w:t>;</w:t>
      </w:r>
    </w:p>
    <w:p w14:paraId="5696D942" w14:textId="7D6B327B"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1D2AC7">
        <w:rPr>
          <w:rFonts w:ascii="Times New Roman" w:hAnsi="Times New Roman"/>
          <w:sz w:val="24"/>
          <w:szCs w:val="24"/>
        </w:rPr>
        <w:t>.1</w:t>
      </w:r>
      <w:r w:rsidR="00810099">
        <w:rPr>
          <w:rFonts w:ascii="Times New Roman" w:hAnsi="Times New Roman"/>
          <w:sz w:val="24"/>
          <w:szCs w:val="24"/>
        </w:rPr>
        <w:t>8</w:t>
      </w:r>
      <w:r w:rsidR="00810099" w:rsidRPr="001D2AC7">
        <w:rPr>
          <w:rFonts w:ascii="Times New Roman" w:hAnsi="Times New Roman"/>
          <w:sz w:val="24"/>
          <w:szCs w:val="24"/>
        </w:rPr>
        <w:t xml:space="preserve">. </w:t>
      </w:r>
      <w:r w:rsidR="00810099">
        <w:rPr>
          <w:rFonts w:ascii="Times New Roman" w:hAnsi="Times New Roman"/>
          <w:sz w:val="24"/>
          <w:szCs w:val="24"/>
        </w:rPr>
        <w:t>t</w:t>
      </w:r>
      <w:r w:rsidR="00810099" w:rsidRPr="001D2AC7">
        <w:rPr>
          <w:rFonts w:ascii="Times New Roman" w:hAnsi="Times New Roman"/>
          <w:sz w:val="24"/>
          <w:szCs w:val="24"/>
        </w:rPr>
        <w:t>varko maisto produktų apskaitą už Socialinės apsaugos ir darbo ministerijos skirtas lėšas mokinių maitinimui (nemokamas maitinimas)</w:t>
      </w:r>
      <w:r w:rsidR="00810099">
        <w:rPr>
          <w:rFonts w:ascii="Times New Roman" w:hAnsi="Times New Roman"/>
          <w:sz w:val="24"/>
          <w:szCs w:val="24"/>
        </w:rPr>
        <w:t>;</w:t>
      </w:r>
    </w:p>
    <w:p w14:paraId="74199283" w14:textId="0BBA05F0" w:rsidR="0081009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1D2AC7">
        <w:rPr>
          <w:rFonts w:ascii="Times New Roman" w:hAnsi="Times New Roman"/>
          <w:sz w:val="24"/>
          <w:szCs w:val="24"/>
        </w:rPr>
        <w:t>.</w:t>
      </w:r>
      <w:r w:rsidR="00810099">
        <w:rPr>
          <w:rFonts w:ascii="Times New Roman" w:hAnsi="Times New Roman"/>
          <w:sz w:val="24"/>
          <w:szCs w:val="24"/>
        </w:rPr>
        <w:t>19</w:t>
      </w:r>
      <w:r w:rsidR="00810099" w:rsidRPr="001D2AC7">
        <w:rPr>
          <w:rFonts w:ascii="Times New Roman" w:hAnsi="Times New Roman"/>
          <w:sz w:val="24"/>
          <w:szCs w:val="24"/>
        </w:rPr>
        <w:t xml:space="preserve">. </w:t>
      </w:r>
      <w:r w:rsidR="00810099">
        <w:rPr>
          <w:rFonts w:ascii="Times New Roman" w:hAnsi="Times New Roman"/>
          <w:sz w:val="24"/>
          <w:szCs w:val="24"/>
        </w:rPr>
        <w:t>s</w:t>
      </w:r>
      <w:r w:rsidR="00810099" w:rsidRPr="001D2AC7">
        <w:rPr>
          <w:rFonts w:ascii="Times New Roman" w:hAnsi="Times New Roman"/>
          <w:sz w:val="24"/>
          <w:szCs w:val="24"/>
        </w:rPr>
        <w:t xml:space="preserve">kaičiuoja tėvų mokestį už vaikų lankymą Įstaigoje prailgintose dienos grupėse </w:t>
      </w:r>
      <w:r w:rsidR="00810099" w:rsidRPr="00B53A58">
        <w:rPr>
          <w:rFonts w:ascii="Times New Roman" w:hAnsi="Times New Roman"/>
          <w:sz w:val="24"/>
          <w:szCs w:val="24"/>
        </w:rPr>
        <w:t>bei išsiunčia elektroniniu paštu mokėjimo kvitus;</w:t>
      </w:r>
    </w:p>
    <w:p w14:paraId="1416AE1E" w14:textId="7C8106E6"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1D2AC7">
        <w:rPr>
          <w:rFonts w:ascii="Times New Roman" w:hAnsi="Times New Roman"/>
          <w:sz w:val="24"/>
          <w:szCs w:val="24"/>
        </w:rPr>
        <w:t>.</w:t>
      </w:r>
      <w:r w:rsidR="00810099">
        <w:rPr>
          <w:rFonts w:ascii="Times New Roman" w:hAnsi="Times New Roman"/>
          <w:sz w:val="24"/>
          <w:szCs w:val="24"/>
        </w:rPr>
        <w:t>20</w:t>
      </w:r>
      <w:r w:rsidR="00810099" w:rsidRPr="001D2AC7">
        <w:rPr>
          <w:rFonts w:ascii="Times New Roman" w:hAnsi="Times New Roman"/>
          <w:sz w:val="24"/>
          <w:szCs w:val="24"/>
        </w:rPr>
        <w:t xml:space="preserve">. ruošia materialinių vertybių </w:t>
      </w:r>
      <w:r w:rsidR="00810099">
        <w:rPr>
          <w:rFonts w:ascii="Times New Roman" w:hAnsi="Times New Roman"/>
          <w:sz w:val="24"/>
          <w:szCs w:val="24"/>
        </w:rPr>
        <w:t xml:space="preserve">bei skolų </w:t>
      </w:r>
      <w:r w:rsidR="00810099" w:rsidRPr="001D2AC7">
        <w:rPr>
          <w:rFonts w:ascii="Times New Roman" w:hAnsi="Times New Roman"/>
          <w:sz w:val="24"/>
          <w:szCs w:val="24"/>
        </w:rPr>
        <w:t>inventorizacijų aprašus Įstaigo</w:t>
      </w:r>
      <w:r w:rsidR="00810099">
        <w:rPr>
          <w:rFonts w:ascii="Times New Roman" w:hAnsi="Times New Roman"/>
          <w:sz w:val="24"/>
          <w:szCs w:val="24"/>
        </w:rPr>
        <w:t>ms;</w:t>
      </w:r>
    </w:p>
    <w:p w14:paraId="4522788F" w14:textId="027AA47D"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1D2AC7">
        <w:rPr>
          <w:rFonts w:ascii="Times New Roman" w:hAnsi="Times New Roman"/>
          <w:sz w:val="24"/>
          <w:szCs w:val="24"/>
        </w:rPr>
        <w:t>.</w:t>
      </w:r>
      <w:r w:rsidR="00810099">
        <w:rPr>
          <w:rFonts w:ascii="Times New Roman" w:hAnsi="Times New Roman"/>
          <w:sz w:val="24"/>
          <w:szCs w:val="24"/>
        </w:rPr>
        <w:t>21</w:t>
      </w:r>
      <w:r w:rsidR="00810099" w:rsidRPr="001D2AC7">
        <w:rPr>
          <w:rFonts w:ascii="Times New Roman" w:hAnsi="Times New Roman"/>
          <w:sz w:val="24"/>
          <w:szCs w:val="24"/>
        </w:rPr>
        <w:t xml:space="preserve">. išrašo </w:t>
      </w:r>
      <w:r w:rsidR="00810099">
        <w:rPr>
          <w:rFonts w:ascii="Times New Roman" w:hAnsi="Times New Roman"/>
          <w:sz w:val="24"/>
          <w:szCs w:val="24"/>
        </w:rPr>
        <w:t xml:space="preserve">pardavimo </w:t>
      </w:r>
      <w:r w:rsidR="00810099" w:rsidRPr="001D2AC7">
        <w:rPr>
          <w:rFonts w:ascii="Times New Roman" w:hAnsi="Times New Roman"/>
          <w:sz w:val="24"/>
          <w:szCs w:val="24"/>
        </w:rPr>
        <w:t xml:space="preserve">sąskaitas faktūras už nuomą, </w:t>
      </w:r>
      <w:r w:rsidR="00810099">
        <w:rPr>
          <w:rFonts w:ascii="Times New Roman" w:hAnsi="Times New Roman"/>
          <w:sz w:val="24"/>
          <w:szCs w:val="24"/>
        </w:rPr>
        <w:t xml:space="preserve">komunalinius </w:t>
      </w:r>
      <w:r w:rsidR="00810099" w:rsidRPr="001D2AC7">
        <w:rPr>
          <w:rFonts w:ascii="Times New Roman" w:hAnsi="Times New Roman"/>
          <w:sz w:val="24"/>
          <w:szCs w:val="24"/>
        </w:rPr>
        <w:t xml:space="preserve">patarnavimus, </w:t>
      </w:r>
      <w:r w:rsidR="00810099">
        <w:rPr>
          <w:rFonts w:ascii="Times New Roman" w:hAnsi="Times New Roman"/>
          <w:sz w:val="24"/>
          <w:szCs w:val="24"/>
        </w:rPr>
        <w:t>Įstaigoms</w:t>
      </w:r>
      <w:r w:rsidR="00810099" w:rsidRPr="001D2AC7">
        <w:rPr>
          <w:rFonts w:ascii="Times New Roman" w:hAnsi="Times New Roman"/>
          <w:sz w:val="24"/>
          <w:szCs w:val="24"/>
        </w:rPr>
        <w:t xml:space="preserve">, kurios nuomoja pagal sutartis Įstaigų turtą ir </w:t>
      </w:r>
      <w:r w:rsidR="00810099">
        <w:rPr>
          <w:rFonts w:ascii="Times New Roman" w:hAnsi="Times New Roman"/>
          <w:sz w:val="24"/>
          <w:szCs w:val="24"/>
        </w:rPr>
        <w:t>iš</w:t>
      </w:r>
      <w:r w:rsidR="00810099" w:rsidRPr="001D2AC7">
        <w:rPr>
          <w:rFonts w:ascii="Times New Roman" w:hAnsi="Times New Roman"/>
          <w:sz w:val="24"/>
          <w:szCs w:val="24"/>
        </w:rPr>
        <w:t>siun</w:t>
      </w:r>
      <w:r w:rsidR="00810099">
        <w:rPr>
          <w:rFonts w:ascii="Times New Roman" w:hAnsi="Times New Roman"/>
          <w:sz w:val="24"/>
          <w:szCs w:val="24"/>
        </w:rPr>
        <w:t>čia</w:t>
      </w:r>
      <w:r w:rsidR="00810099" w:rsidRPr="001D2AC7">
        <w:rPr>
          <w:rFonts w:ascii="Times New Roman" w:hAnsi="Times New Roman"/>
          <w:sz w:val="24"/>
          <w:szCs w:val="24"/>
        </w:rPr>
        <w:t xml:space="preserve"> </w:t>
      </w:r>
      <w:r w:rsidR="00810099">
        <w:rPr>
          <w:rFonts w:ascii="Times New Roman" w:hAnsi="Times New Roman"/>
          <w:sz w:val="24"/>
          <w:szCs w:val="24"/>
        </w:rPr>
        <w:t xml:space="preserve">elektroniniu paštu </w:t>
      </w:r>
      <w:r w:rsidR="00810099" w:rsidRPr="001D2AC7">
        <w:rPr>
          <w:rFonts w:ascii="Times New Roman" w:hAnsi="Times New Roman"/>
          <w:sz w:val="24"/>
          <w:szCs w:val="24"/>
        </w:rPr>
        <w:t>nuomotojams</w:t>
      </w:r>
      <w:r w:rsidR="00810099">
        <w:rPr>
          <w:rFonts w:ascii="Times New Roman" w:hAnsi="Times New Roman"/>
          <w:sz w:val="24"/>
          <w:szCs w:val="24"/>
        </w:rPr>
        <w:t xml:space="preserve"> ar Įstaigoms;</w:t>
      </w:r>
    </w:p>
    <w:p w14:paraId="5677E09D" w14:textId="786C5A39"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.22.</w:t>
      </w:r>
      <w:r w:rsidR="00810099" w:rsidRPr="001D2AC7">
        <w:rPr>
          <w:rFonts w:ascii="Times New Roman" w:hAnsi="Times New Roman"/>
          <w:sz w:val="24"/>
          <w:szCs w:val="24"/>
        </w:rPr>
        <w:t xml:space="preserve"> </w:t>
      </w:r>
      <w:r w:rsidR="00810099">
        <w:rPr>
          <w:rFonts w:ascii="Times New Roman" w:hAnsi="Times New Roman"/>
          <w:sz w:val="24"/>
          <w:szCs w:val="24"/>
        </w:rPr>
        <w:t>i</w:t>
      </w:r>
      <w:r w:rsidR="00810099" w:rsidRPr="001D2AC7">
        <w:rPr>
          <w:rFonts w:ascii="Times New Roman" w:hAnsi="Times New Roman"/>
          <w:sz w:val="24"/>
          <w:szCs w:val="24"/>
        </w:rPr>
        <w:t>šrašo sąskaitas faktūras priskirt</w:t>
      </w:r>
      <w:r w:rsidR="00810099">
        <w:rPr>
          <w:rFonts w:ascii="Times New Roman" w:hAnsi="Times New Roman"/>
          <w:sz w:val="24"/>
          <w:szCs w:val="24"/>
        </w:rPr>
        <w:t>oms</w:t>
      </w:r>
      <w:r w:rsidR="00810099" w:rsidRPr="001D2AC7">
        <w:rPr>
          <w:rFonts w:ascii="Times New Roman" w:hAnsi="Times New Roman"/>
          <w:sz w:val="24"/>
          <w:szCs w:val="24"/>
        </w:rPr>
        <w:t xml:space="preserve"> Įstaig</w:t>
      </w:r>
      <w:r w:rsidR="00810099">
        <w:rPr>
          <w:rFonts w:ascii="Times New Roman" w:hAnsi="Times New Roman"/>
          <w:sz w:val="24"/>
          <w:szCs w:val="24"/>
        </w:rPr>
        <w:t>oms</w:t>
      </w:r>
      <w:r w:rsidR="00810099" w:rsidRPr="001D2AC7">
        <w:rPr>
          <w:rFonts w:ascii="Times New Roman" w:hAnsi="Times New Roman"/>
          <w:sz w:val="24"/>
          <w:szCs w:val="24"/>
        </w:rPr>
        <w:t xml:space="preserve"> už transporto paslaugas bei kitas parduodamas paslaugas ar prekes</w:t>
      </w:r>
      <w:r w:rsidR="00810099">
        <w:rPr>
          <w:rFonts w:ascii="Times New Roman" w:hAnsi="Times New Roman"/>
          <w:sz w:val="24"/>
          <w:szCs w:val="24"/>
        </w:rPr>
        <w:t xml:space="preserve"> </w:t>
      </w:r>
      <w:r w:rsidR="00810099" w:rsidRPr="00826DF4">
        <w:rPr>
          <w:rFonts w:ascii="Times New Roman" w:hAnsi="Times New Roman"/>
          <w:sz w:val="24"/>
          <w:szCs w:val="24"/>
        </w:rPr>
        <w:t xml:space="preserve">ir išsiunčia elektroniniu paštu </w:t>
      </w:r>
      <w:r w:rsidR="00810099">
        <w:rPr>
          <w:rFonts w:ascii="Times New Roman" w:hAnsi="Times New Roman"/>
          <w:sz w:val="24"/>
          <w:szCs w:val="24"/>
        </w:rPr>
        <w:t>paslaugų gavėjams ar Įstaigoms</w:t>
      </w:r>
      <w:r w:rsidR="00810099" w:rsidRPr="00826DF4">
        <w:rPr>
          <w:rFonts w:ascii="Times New Roman" w:hAnsi="Times New Roman"/>
          <w:sz w:val="24"/>
          <w:szCs w:val="24"/>
        </w:rPr>
        <w:t>;</w:t>
      </w:r>
    </w:p>
    <w:p w14:paraId="4FF0B8A2" w14:textId="55D2AAAA" w:rsidR="00810099" w:rsidRPr="001D2AC7"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.23.</w:t>
      </w:r>
      <w:r w:rsidR="00810099" w:rsidRPr="001D2AC7">
        <w:rPr>
          <w:rFonts w:ascii="Times New Roman" w:hAnsi="Times New Roman"/>
          <w:sz w:val="24"/>
          <w:szCs w:val="24"/>
        </w:rPr>
        <w:t xml:space="preserve"> </w:t>
      </w:r>
      <w:r w:rsidR="00810099">
        <w:rPr>
          <w:rFonts w:ascii="Times New Roman" w:hAnsi="Times New Roman"/>
          <w:sz w:val="24"/>
          <w:szCs w:val="24"/>
        </w:rPr>
        <w:t>t</w:t>
      </w:r>
      <w:r w:rsidR="00810099" w:rsidRPr="001D2AC7">
        <w:rPr>
          <w:rFonts w:ascii="Times New Roman" w:hAnsi="Times New Roman"/>
          <w:sz w:val="24"/>
          <w:szCs w:val="24"/>
        </w:rPr>
        <w:t>varko atsiskaitymų su atsiskaitytinais asmenimis apskaitą</w:t>
      </w:r>
      <w:r w:rsidR="00810099">
        <w:rPr>
          <w:rFonts w:ascii="Times New Roman" w:hAnsi="Times New Roman"/>
          <w:sz w:val="24"/>
          <w:szCs w:val="24"/>
        </w:rPr>
        <w:t>:</w:t>
      </w:r>
    </w:p>
    <w:p w14:paraId="60E7F145" w14:textId="6953D45B" w:rsidR="00810099" w:rsidRPr="001D2AC7"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.23.1.</w:t>
      </w:r>
      <w:r w:rsidR="00810099" w:rsidRPr="001D2AC7">
        <w:rPr>
          <w:rFonts w:ascii="Times New Roman" w:hAnsi="Times New Roman"/>
          <w:sz w:val="24"/>
          <w:szCs w:val="24"/>
        </w:rPr>
        <w:t xml:space="preserve"> </w:t>
      </w:r>
      <w:r w:rsidR="00810099">
        <w:rPr>
          <w:rFonts w:ascii="Times New Roman" w:hAnsi="Times New Roman"/>
          <w:sz w:val="24"/>
          <w:szCs w:val="24"/>
        </w:rPr>
        <w:t>s</w:t>
      </w:r>
      <w:r w:rsidR="00810099" w:rsidRPr="001D2AC7">
        <w:rPr>
          <w:rFonts w:ascii="Times New Roman" w:hAnsi="Times New Roman"/>
          <w:sz w:val="24"/>
          <w:szCs w:val="24"/>
        </w:rPr>
        <w:t>kaičiuoja komandiruočių išlaidas ir patikrina gautus dokumentus</w:t>
      </w:r>
      <w:r w:rsidR="00810099">
        <w:rPr>
          <w:rFonts w:ascii="Times New Roman" w:hAnsi="Times New Roman"/>
          <w:sz w:val="24"/>
          <w:szCs w:val="24"/>
        </w:rPr>
        <w:t>,</w:t>
      </w:r>
    </w:p>
    <w:p w14:paraId="3D1FDCC7" w14:textId="2527023F" w:rsidR="00810099" w:rsidRDefault="00C96D90" w:rsidP="00810099">
      <w:pPr>
        <w:pStyle w:val="Betarp"/>
        <w:ind w:firstLine="1134"/>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.23.2.</w:t>
      </w:r>
      <w:r w:rsidR="00810099" w:rsidRPr="001D2AC7">
        <w:rPr>
          <w:rFonts w:ascii="Times New Roman" w:hAnsi="Times New Roman"/>
          <w:sz w:val="24"/>
          <w:szCs w:val="24"/>
        </w:rPr>
        <w:t xml:space="preserve"> </w:t>
      </w:r>
      <w:r w:rsidR="00810099">
        <w:rPr>
          <w:rFonts w:ascii="Times New Roman" w:hAnsi="Times New Roman"/>
          <w:sz w:val="24"/>
          <w:szCs w:val="24"/>
        </w:rPr>
        <w:t>p</w:t>
      </w:r>
      <w:r w:rsidR="00810099" w:rsidRPr="001D2AC7">
        <w:rPr>
          <w:rFonts w:ascii="Times New Roman" w:hAnsi="Times New Roman"/>
          <w:sz w:val="24"/>
          <w:szCs w:val="24"/>
        </w:rPr>
        <w:t>atikrina atsiskaitytinų asmenų avansų apyskaitų teisingumą, suveda jas į buhalterinę programą, suformuoja mokėjimo paraiškas ir mokėjimo nurodymus</w:t>
      </w:r>
      <w:r w:rsidR="00810099">
        <w:rPr>
          <w:rFonts w:ascii="Times New Roman" w:hAnsi="Times New Roman"/>
          <w:sz w:val="24"/>
          <w:szCs w:val="24"/>
        </w:rPr>
        <w:t>;</w:t>
      </w:r>
    </w:p>
    <w:p w14:paraId="0A6589AD" w14:textId="32AC5B0B" w:rsidR="00810099" w:rsidRPr="00A105B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Pr>
          <w:rFonts w:ascii="Times New Roman" w:hAnsi="Times New Roman"/>
          <w:sz w:val="24"/>
          <w:szCs w:val="24"/>
        </w:rPr>
        <w:t>.24. suve</w:t>
      </w:r>
      <w:r w:rsidR="00810099" w:rsidRPr="004B6B48">
        <w:rPr>
          <w:rFonts w:ascii="Times New Roman" w:hAnsi="Times New Roman"/>
          <w:sz w:val="24"/>
          <w:szCs w:val="24"/>
        </w:rPr>
        <w:t>da bei teikia duomenis, pagal pareikalavimą, Įstaigų vadovams, Centro buhalterinės apskaitos ir planavimo skyriaus vedėj</w:t>
      </w:r>
      <w:r w:rsidR="00810099">
        <w:rPr>
          <w:rFonts w:ascii="Times New Roman" w:hAnsi="Times New Roman"/>
          <w:sz w:val="24"/>
          <w:szCs w:val="24"/>
        </w:rPr>
        <w:t>ai</w:t>
      </w:r>
      <w:r w:rsidR="00810099" w:rsidRPr="004B6B48">
        <w:rPr>
          <w:rFonts w:ascii="Times New Roman" w:hAnsi="Times New Roman"/>
          <w:sz w:val="24"/>
          <w:szCs w:val="24"/>
        </w:rPr>
        <w:t xml:space="preserve"> – vyriausi</w:t>
      </w:r>
      <w:r w:rsidR="00810099">
        <w:rPr>
          <w:rFonts w:ascii="Times New Roman" w:hAnsi="Times New Roman"/>
          <w:sz w:val="24"/>
          <w:szCs w:val="24"/>
        </w:rPr>
        <w:t>ai</w:t>
      </w:r>
      <w:r w:rsidR="00810099" w:rsidRPr="004B6B48">
        <w:rPr>
          <w:rFonts w:ascii="Times New Roman" w:hAnsi="Times New Roman"/>
          <w:sz w:val="24"/>
          <w:szCs w:val="24"/>
        </w:rPr>
        <w:t xml:space="preserve"> buhalter</w:t>
      </w:r>
      <w:r w:rsidR="00810099">
        <w:rPr>
          <w:rFonts w:ascii="Times New Roman" w:hAnsi="Times New Roman"/>
          <w:sz w:val="24"/>
          <w:szCs w:val="24"/>
        </w:rPr>
        <w:t xml:space="preserve">ei, </w:t>
      </w:r>
      <w:r w:rsidR="00810099" w:rsidRPr="004B6B48">
        <w:rPr>
          <w:rFonts w:ascii="Times New Roman" w:hAnsi="Times New Roman"/>
          <w:sz w:val="24"/>
          <w:szCs w:val="24"/>
        </w:rPr>
        <w:t>buhalteriui - ekonomistui apie specialiųjų programų (specialiųjų lėšų) lėšų gavimą ir panaudojimą pagal uždirbtų pajamų rūšį.</w:t>
      </w:r>
    </w:p>
    <w:p w14:paraId="745F5AFB" w14:textId="01F04EE3" w:rsidR="00810099" w:rsidRPr="00A105B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A105B9">
        <w:rPr>
          <w:rFonts w:ascii="Times New Roman" w:hAnsi="Times New Roman"/>
          <w:sz w:val="24"/>
          <w:szCs w:val="24"/>
        </w:rPr>
        <w:t>.</w:t>
      </w:r>
      <w:r w:rsidR="00810099">
        <w:rPr>
          <w:rFonts w:ascii="Times New Roman" w:hAnsi="Times New Roman"/>
          <w:sz w:val="24"/>
          <w:szCs w:val="24"/>
        </w:rPr>
        <w:t>25</w:t>
      </w:r>
      <w:r w:rsidR="00810099" w:rsidRPr="00A105B9">
        <w:rPr>
          <w:rFonts w:ascii="Times New Roman" w:hAnsi="Times New Roman"/>
          <w:sz w:val="24"/>
          <w:szCs w:val="24"/>
        </w:rPr>
        <w:t xml:space="preserve">. </w:t>
      </w:r>
      <w:r w:rsidR="00810099">
        <w:rPr>
          <w:rFonts w:ascii="Times New Roman" w:hAnsi="Times New Roman"/>
          <w:sz w:val="24"/>
          <w:szCs w:val="24"/>
        </w:rPr>
        <w:t>k</w:t>
      </w:r>
      <w:r w:rsidR="00810099" w:rsidRPr="00A105B9">
        <w:rPr>
          <w:rFonts w:ascii="Times New Roman" w:hAnsi="Times New Roman"/>
          <w:sz w:val="24"/>
          <w:szCs w:val="24"/>
        </w:rPr>
        <w:t>aupia, sistemina, saugo informaciją ir dokumentus, susijusius su šios pareigybės funkcijomis, formuoja bylas, ruošia jas archyviniam saugojimui ir teisės aktų nustatyta tvarka bei terminais perduoda atsakingiems asmenims</w:t>
      </w:r>
      <w:r w:rsidR="00810099">
        <w:rPr>
          <w:rFonts w:ascii="Times New Roman" w:hAnsi="Times New Roman"/>
          <w:sz w:val="24"/>
          <w:szCs w:val="24"/>
        </w:rPr>
        <w:t>;</w:t>
      </w:r>
    </w:p>
    <w:p w14:paraId="093244AD" w14:textId="0A8E3420" w:rsidR="00810099" w:rsidRPr="00A105B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A105B9">
        <w:rPr>
          <w:rFonts w:ascii="Times New Roman" w:hAnsi="Times New Roman"/>
          <w:sz w:val="24"/>
          <w:szCs w:val="24"/>
        </w:rPr>
        <w:t>.</w:t>
      </w:r>
      <w:r w:rsidR="00810099">
        <w:rPr>
          <w:rFonts w:ascii="Times New Roman" w:hAnsi="Times New Roman"/>
          <w:sz w:val="24"/>
          <w:szCs w:val="24"/>
        </w:rPr>
        <w:t>26</w:t>
      </w:r>
      <w:r w:rsidR="00810099" w:rsidRPr="00A105B9">
        <w:rPr>
          <w:rFonts w:ascii="Times New Roman" w:hAnsi="Times New Roman"/>
          <w:sz w:val="24"/>
          <w:szCs w:val="24"/>
        </w:rPr>
        <w:t xml:space="preserve">. </w:t>
      </w:r>
      <w:r w:rsidR="00810099" w:rsidRPr="00CD7017">
        <w:rPr>
          <w:rFonts w:ascii="Times New Roman" w:hAnsi="Times New Roman"/>
          <w:sz w:val="24"/>
          <w:szCs w:val="24"/>
        </w:rPr>
        <w:t xml:space="preserve">atskleidus neteisėtus Centro </w:t>
      </w:r>
      <w:r w:rsidR="00810099">
        <w:rPr>
          <w:rFonts w:ascii="Times New Roman" w:hAnsi="Times New Roman"/>
          <w:sz w:val="24"/>
          <w:szCs w:val="24"/>
        </w:rPr>
        <w:t xml:space="preserve">bei Įstaigų </w:t>
      </w:r>
      <w:r w:rsidR="00810099" w:rsidRPr="00CD7017">
        <w:rPr>
          <w:rFonts w:ascii="Times New Roman" w:hAnsi="Times New Roman"/>
          <w:sz w:val="24"/>
          <w:szCs w:val="24"/>
        </w:rPr>
        <w:t xml:space="preserve">darbuotojų veiksmus (prirašymus, lėšų naudojimą ne pagal paskirtį, neteisėtą turto valdymą, naudojimą ir disponavimą juo ir kitą neteisėtą veiklą), raštu informuoja apie tai Centro </w:t>
      </w:r>
      <w:r w:rsidR="00810099">
        <w:rPr>
          <w:rFonts w:ascii="Times New Roman" w:hAnsi="Times New Roman"/>
          <w:sz w:val="24"/>
          <w:szCs w:val="24"/>
        </w:rPr>
        <w:t>buhalterinės apskaitos ir planavimo skyriaus vedėją – vyriausią buhalterę;</w:t>
      </w:r>
    </w:p>
    <w:p w14:paraId="68814D21" w14:textId="1E084ED3" w:rsidR="00810099" w:rsidRPr="00A105B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A105B9">
        <w:rPr>
          <w:rFonts w:ascii="Times New Roman" w:hAnsi="Times New Roman"/>
          <w:sz w:val="24"/>
          <w:szCs w:val="24"/>
        </w:rPr>
        <w:t>.</w:t>
      </w:r>
      <w:r w:rsidR="00810099">
        <w:rPr>
          <w:rFonts w:ascii="Times New Roman" w:hAnsi="Times New Roman"/>
          <w:sz w:val="24"/>
          <w:szCs w:val="24"/>
        </w:rPr>
        <w:t>27</w:t>
      </w:r>
      <w:r w:rsidR="00810099" w:rsidRPr="00A105B9">
        <w:rPr>
          <w:rFonts w:ascii="Times New Roman" w:hAnsi="Times New Roman"/>
          <w:sz w:val="24"/>
          <w:szCs w:val="24"/>
        </w:rPr>
        <w:t xml:space="preserve">. </w:t>
      </w:r>
      <w:r w:rsidR="00810099">
        <w:rPr>
          <w:rFonts w:ascii="Times New Roman" w:hAnsi="Times New Roman"/>
          <w:sz w:val="24"/>
          <w:szCs w:val="24"/>
        </w:rPr>
        <w:t>pa</w:t>
      </w:r>
      <w:r w:rsidR="00810099" w:rsidRPr="00A105B9">
        <w:rPr>
          <w:rFonts w:ascii="Times New Roman" w:hAnsi="Times New Roman"/>
          <w:sz w:val="24"/>
          <w:szCs w:val="24"/>
        </w:rPr>
        <w:t xml:space="preserve">teikia reikalingus duomenis, susijusius su </w:t>
      </w:r>
      <w:proofErr w:type="spellStart"/>
      <w:r w:rsidR="00810099">
        <w:rPr>
          <w:rFonts w:ascii="Times New Roman" w:hAnsi="Times New Roman"/>
          <w:sz w:val="24"/>
          <w:szCs w:val="24"/>
        </w:rPr>
        <w:t>su</w:t>
      </w:r>
      <w:proofErr w:type="spellEnd"/>
      <w:r w:rsidR="00810099">
        <w:rPr>
          <w:rFonts w:ascii="Times New Roman" w:hAnsi="Times New Roman"/>
          <w:sz w:val="24"/>
          <w:szCs w:val="24"/>
        </w:rPr>
        <w:t xml:space="preserve"> savo vykdomomis funkcijomis</w:t>
      </w:r>
      <w:r w:rsidR="00810099" w:rsidRPr="00A105B9">
        <w:rPr>
          <w:rFonts w:ascii="Times New Roman" w:hAnsi="Times New Roman"/>
          <w:sz w:val="24"/>
          <w:szCs w:val="24"/>
        </w:rPr>
        <w:t>, reikalingus metinių finansinių ataskaitų sudarymui</w:t>
      </w:r>
      <w:r w:rsidR="00810099">
        <w:rPr>
          <w:rFonts w:ascii="Times New Roman" w:hAnsi="Times New Roman"/>
          <w:sz w:val="24"/>
          <w:szCs w:val="24"/>
        </w:rPr>
        <w:t>;</w:t>
      </w:r>
    </w:p>
    <w:p w14:paraId="4378D23D" w14:textId="76674C2D" w:rsidR="00810099" w:rsidRPr="00A105B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A105B9">
        <w:rPr>
          <w:rFonts w:ascii="Times New Roman" w:hAnsi="Times New Roman"/>
          <w:sz w:val="24"/>
          <w:szCs w:val="24"/>
        </w:rPr>
        <w:t>.</w:t>
      </w:r>
      <w:r w:rsidR="00810099">
        <w:rPr>
          <w:rFonts w:ascii="Times New Roman" w:hAnsi="Times New Roman"/>
          <w:sz w:val="24"/>
          <w:szCs w:val="24"/>
        </w:rPr>
        <w:t>28</w:t>
      </w:r>
      <w:r w:rsidR="00810099" w:rsidRPr="00A105B9">
        <w:rPr>
          <w:rFonts w:ascii="Times New Roman" w:hAnsi="Times New Roman"/>
          <w:sz w:val="24"/>
          <w:szCs w:val="24"/>
        </w:rPr>
        <w:t xml:space="preserve">. </w:t>
      </w:r>
      <w:r w:rsidR="00810099">
        <w:rPr>
          <w:rFonts w:ascii="Times New Roman" w:hAnsi="Times New Roman"/>
          <w:sz w:val="24"/>
          <w:szCs w:val="24"/>
        </w:rPr>
        <w:t xml:space="preserve">pildo </w:t>
      </w:r>
      <w:r w:rsidR="00810099" w:rsidRPr="00412DA3">
        <w:rPr>
          <w:rFonts w:ascii="Times New Roman" w:hAnsi="Times New Roman"/>
          <w:sz w:val="24"/>
          <w:szCs w:val="24"/>
        </w:rPr>
        <w:t>papildom</w:t>
      </w:r>
      <w:r w:rsidR="00810099">
        <w:rPr>
          <w:rFonts w:ascii="Times New Roman" w:hAnsi="Times New Roman"/>
          <w:sz w:val="24"/>
          <w:szCs w:val="24"/>
        </w:rPr>
        <w:t>a</w:t>
      </w:r>
      <w:r w:rsidR="00810099" w:rsidRPr="00412DA3">
        <w:rPr>
          <w:rFonts w:ascii="Times New Roman" w:hAnsi="Times New Roman"/>
          <w:sz w:val="24"/>
          <w:szCs w:val="24"/>
        </w:rPr>
        <w:t>s ataskait</w:t>
      </w:r>
      <w:r w:rsidR="00810099">
        <w:rPr>
          <w:rFonts w:ascii="Times New Roman" w:hAnsi="Times New Roman"/>
          <w:sz w:val="24"/>
          <w:szCs w:val="24"/>
        </w:rPr>
        <w:t>a</w:t>
      </w:r>
      <w:r w:rsidR="00810099" w:rsidRPr="00412DA3">
        <w:rPr>
          <w:rFonts w:ascii="Times New Roman" w:hAnsi="Times New Roman"/>
          <w:sz w:val="24"/>
          <w:szCs w:val="24"/>
        </w:rPr>
        <w:t>s, susijusi</w:t>
      </w:r>
      <w:r w:rsidR="00810099">
        <w:rPr>
          <w:rFonts w:ascii="Times New Roman" w:hAnsi="Times New Roman"/>
          <w:sz w:val="24"/>
          <w:szCs w:val="24"/>
        </w:rPr>
        <w:t>a</w:t>
      </w:r>
      <w:r w:rsidR="00810099" w:rsidRPr="00412DA3">
        <w:rPr>
          <w:rFonts w:ascii="Times New Roman" w:hAnsi="Times New Roman"/>
          <w:sz w:val="24"/>
          <w:szCs w:val="24"/>
        </w:rPr>
        <w:t>s su šio darbuotojo vedamos apskaitos duomenimis</w:t>
      </w:r>
      <w:r w:rsidR="00810099">
        <w:rPr>
          <w:rFonts w:ascii="Times New Roman" w:hAnsi="Times New Roman"/>
          <w:sz w:val="24"/>
          <w:szCs w:val="24"/>
        </w:rPr>
        <w:t>, b</w:t>
      </w:r>
      <w:r w:rsidR="00810099" w:rsidRPr="00A105B9">
        <w:rPr>
          <w:rFonts w:ascii="Times New Roman" w:hAnsi="Times New Roman"/>
          <w:sz w:val="24"/>
          <w:szCs w:val="24"/>
        </w:rPr>
        <w:t>uhalterinės apskaitos ir planavimo skyriaus vedėjo – vyriausio buhalterio pavedimu</w:t>
      </w:r>
      <w:r w:rsidR="00810099">
        <w:rPr>
          <w:rFonts w:ascii="Times New Roman" w:hAnsi="Times New Roman"/>
          <w:sz w:val="24"/>
          <w:szCs w:val="24"/>
        </w:rPr>
        <w:t>;</w:t>
      </w:r>
    </w:p>
    <w:p w14:paraId="0D26538B" w14:textId="4A600B82" w:rsidR="00810099" w:rsidRDefault="00C96D90" w:rsidP="00810099">
      <w:pPr>
        <w:pStyle w:val="Betarp"/>
        <w:ind w:firstLine="851"/>
        <w:jc w:val="both"/>
        <w:rPr>
          <w:rFonts w:ascii="Times New Roman" w:hAnsi="Times New Roman"/>
          <w:sz w:val="24"/>
          <w:szCs w:val="24"/>
        </w:rPr>
      </w:pPr>
      <w:r>
        <w:rPr>
          <w:rFonts w:ascii="Times New Roman" w:hAnsi="Times New Roman"/>
          <w:sz w:val="24"/>
          <w:szCs w:val="24"/>
        </w:rPr>
        <w:t>1</w:t>
      </w:r>
      <w:r w:rsidR="00810099" w:rsidRPr="00A105B9">
        <w:rPr>
          <w:rFonts w:ascii="Times New Roman" w:hAnsi="Times New Roman"/>
          <w:sz w:val="24"/>
          <w:szCs w:val="24"/>
        </w:rPr>
        <w:t>.</w:t>
      </w:r>
      <w:r w:rsidR="00810099">
        <w:rPr>
          <w:rFonts w:ascii="Times New Roman" w:hAnsi="Times New Roman"/>
          <w:sz w:val="24"/>
          <w:szCs w:val="24"/>
        </w:rPr>
        <w:t>29</w:t>
      </w:r>
      <w:r w:rsidR="00810099" w:rsidRPr="00A105B9">
        <w:rPr>
          <w:rFonts w:ascii="Times New Roman" w:hAnsi="Times New Roman"/>
          <w:sz w:val="24"/>
          <w:szCs w:val="24"/>
        </w:rPr>
        <w:t xml:space="preserve">. </w:t>
      </w:r>
      <w:r w:rsidR="00810099">
        <w:rPr>
          <w:rFonts w:ascii="Times New Roman" w:hAnsi="Times New Roman"/>
          <w:sz w:val="24"/>
          <w:szCs w:val="24"/>
        </w:rPr>
        <w:t>p</w:t>
      </w:r>
      <w:r w:rsidR="00810099" w:rsidRPr="00A105B9">
        <w:rPr>
          <w:rFonts w:ascii="Times New Roman" w:hAnsi="Times New Roman"/>
          <w:sz w:val="24"/>
          <w:szCs w:val="24"/>
        </w:rPr>
        <w:t>avaduoja tų pačių funkcijų srities buhalterį jo atostogų, nedarbingumo, komandiruočių metu ar kitais atvejais</w:t>
      </w:r>
      <w:r w:rsidR="00810099">
        <w:rPr>
          <w:rFonts w:ascii="Times New Roman" w:hAnsi="Times New Roman"/>
          <w:sz w:val="24"/>
          <w:szCs w:val="24"/>
        </w:rPr>
        <w:t>.</w:t>
      </w:r>
    </w:p>
    <w:p w14:paraId="1C158124" w14:textId="3528A285" w:rsidR="00094B32" w:rsidRPr="00665C3B" w:rsidRDefault="00094B32" w:rsidP="00810099">
      <w:pPr>
        <w:pStyle w:val="Betarp"/>
        <w:ind w:firstLine="450"/>
        <w:jc w:val="both"/>
      </w:pPr>
    </w:p>
    <w:sectPr w:rsidR="00094B32" w:rsidRPr="00665C3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E2"/>
    <w:rsid w:val="00094B32"/>
    <w:rsid w:val="000E39E6"/>
    <w:rsid w:val="00206991"/>
    <w:rsid w:val="00482C41"/>
    <w:rsid w:val="00665C3B"/>
    <w:rsid w:val="006D01E2"/>
    <w:rsid w:val="006E7F5F"/>
    <w:rsid w:val="00733341"/>
    <w:rsid w:val="00810099"/>
    <w:rsid w:val="00886CC4"/>
    <w:rsid w:val="00911DA6"/>
    <w:rsid w:val="0095105C"/>
    <w:rsid w:val="009863D7"/>
    <w:rsid w:val="00C96D90"/>
    <w:rsid w:val="00E338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0C88F"/>
  <w15:chartTrackingRefBased/>
  <w15:docId w15:val="{76224FBE-033D-4C19-9933-13CE12B7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65C3B"/>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6D01E2"/>
    <w:rPr>
      <w:color w:val="0563C1" w:themeColor="hyperlink"/>
      <w:u w:val="single"/>
    </w:rPr>
  </w:style>
  <w:style w:type="character" w:styleId="Neapdorotaspaminjimas">
    <w:name w:val="Unresolved Mention"/>
    <w:basedOn w:val="Numatytasispastraiposriftas"/>
    <w:uiPriority w:val="99"/>
    <w:semiHidden/>
    <w:unhideWhenUsed/>
    <w:rsid w:val="006D01E2"/>
    <w:rPr>
      <w:color w:val="605E5C"/>
      <w:shd w:val="clear" w:color="auto" w:fill="E1DFDD"/>
    </w:rPr>
  </w:style>
  <w:style w:type="paragraph" w:customStyle="1" w:styleId="Default">
    <w:name w:val="Default"/>
    <w:rsid w:val="00665C3B"/>
    <w:pPr>
      <w:autoSpaceDE w:val="0"/>
      <w:autoSpaceDN w:val="0"/>
      <w:adjustRightInd w:val="0"/>
      <w:spacing w:after="0" w:line="240" w:lineRule="auto"/>
    </w:pPr>
    <w:rPr>
      <w:rFonts w:ascii="Times New Roman" w:hAnsi="Times New Roman" w:cs="Times New Roman"/>
      <w:color w:val="000000"/>
      <w:sz w:val="24"/>
      <w:szCs w:val="24"/>
    </w:rPr>
  </w:style>
  <w:style w:type="paragraph" w:styleId="Betarp">
    <w:name w:val="No Spacing"/>
    <w:uiPriority w:val="1"/>
    <w:qFormat/>
    <w:rsid w:val="00665C3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08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4072</Words>
  <Characters>2322</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Intel</cp:lastModifiedBy>
  <cp:revision>3</cp:revision>
  <dcterms:created xsi:type="dcterms:W3CDTF">2022-12-07T06:59:00Z</dcterms:created>
  <dcterms:modified xsi:type="dcterms:W3CDTF">2022-12-07T07:27:00Z</dcterms:modified>
</cp:coreProperties>
</file>